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5CEE" w:rsidRPr="001B5CEE" w:rsidRDefault="001B5CEE" w:rsidP="000537CC">
      <w:pPr>
        <w:spacing w:after="0" w:line="240" w:lineRule="auto"/>
        <w:jc w:val="center"/>
        <w:rPr>
          <w:rFonts w:ascii="Arial" w:eastAsia="Times New Roman" w:hAnsi="Arial" w:cs="Times New Roman"/>
          <w:sz w:val="20"/>
          <w:szCs w:val="20"/>
          <w:lang w:eastAsia="ru-RU"/>
        </w:rPr>
      </w:pPr>
      <w:r w:rsidRPr="001B5CEE">
        <w:rPr>
          <w:rFonts w:ascii="Times New Roman" w:eastAsia="Times New Roman" w:hAnsi="Times New Roman" w:cs="Times New Roman"/>
          <w:noProof/>
          <w:sz w:val="20"/>
          <w:szCs w:val="20"/>
          <w:lang w:eastAsia="ru-RU"/>
        </w:rPr>
        <w:drawing>
          <wp:inline distT="0" distB="0" distL="0" distR="0" wp14:anchorId="18CBCF6B" wp14:editId="5DE0F3FE">
            <wp:extent cx="400050" cy="505327"/>
            <wp:effectExtent l="0" t="0" r="0" b="9525"/>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1053" cy="506594"/>
                    </a:xfrm>
                    <a:prstGeom prst="rect">
                      <a:avLst/>
                    </a:prstGeom>
                    <a:noFill/>
                    <a:ln>
                      <a:noFill/>
                    </a:ln>
                  </pic:spPr>
                </pic:pic>
              </a:graphicData>
            </a:graphic>
          </wp:inline>
        </w:drawing>
      </w:r>
    </w:p>
    <w:p w:rsidR="001B5CEE" w:rsidRPr="001B5CEE" w:rsidRDefault="001B5CEE" w:rsidP="000537CC">
      <w:pPr>
        <w:spacing w:after="0" w:line="240" w:lineRule="auto"/>
        <w:jc w:val="center"/>
        <w:rPr>
          <w:rFonts w:ascii="Times New Roman" w:eastAsia="Times New Roman" w:hAnsi="Times New Roman" w:cs="Times New Roman"/>
          <w:b/>
          <w:sz w:val="36"/>
          <w:szCs w:val="36"/>
          <w:lang w:eastAsia="ru-RU"/>
        </w:rPr>
      </w:pPr>
      <w:r w:rsidRPr="001B5CEE">
        <w:rPr>
          <w:rFonts w:ascii="Times New Roman" w:eastAsia="Times New Roman" w:hAnsi="Times New Roman" w:cs="Times New Roman"/>
          <w:b/>
          <w:sz w:val="36"/>
          <w:szCs w:val="36"/>
          <w:lang w:eastAsia="ru-RU"/>
        </w:rPr>
        <w:t xml:space="preserve">АДМИНИСТРАЦИЯ МИХАЙЛОВСКОГО </w:t>
      </w:r>
    </w:p>
    <w:p w:rsidR="001B5CEE" w:rsidRPr="001B5CEE" w:rsidRDefault="001B5CEE" w:rsidP="000537CC">
      <w:pPr>
        <w:spacing w:after="0" w:line="240" w:lineRule="auto"/>
        <w:jc w:val="center"/>
        <w:rPr>
          <w:rFonts w:ascii="Times New Roman" w:eastAsia="Times New Roman" w:hAnsi="Times New Roman" w:cs="Times New Roman"/>
          <w:b/>
          <w:spacing w:val="80"/>
          <w:sz w:val="16"/>
          <w:szCs w:val="20"/>
          <w:lang w:eastAsia="ru-RU"/>
        </w:rPr>
      </w:pPr>
      <w:r w:rsidRPr="001B5CEE">
        <w:rPr>
          <w:rFonts w:ascii="Times New Roman" w:eastAsia="Times New Roman" w:hAnsi="Times New Roman" w:cs="Times New Roman"/>
          <w:b/>
          <w:sz w:val="36"/>
          <w:szCs w:val="36"/>
          <w:lang w:eastAsia="ru-RU"/>
        </w:rPr>
        <w:t xml:space="preserve">МУНИЦИПАЛЬНОГО РАЙОНА </w:t>
      </w:r>
    </w:p>
    <w:p w:rsidR="001B5CEE" w:rsidRPr="001B5CEE" w:rsidRDefault="001B5CEE" w:rsidP="000537CC">
      <w:pPr>
        <w:spacing w:after="0" w:line="240" w:lineRule="auto"/>
        <w:jc w:val="center"/>
        <w:rPr>
          <w:rFonts w:ascii="Times New Roman" w:eastAsia="Times New Roman" w:hAnsi="Times New Roman" w:cs="Times New Roman"/>
          <w:spacing w:val="80"/>
          <w:sz w:val="32"/>
          <w:szCs w:val="32"/>
          <w:lang w:eastAsia="ru-RU"/>
        </w:rPr>
      </w:pPr>
    </w:p>
    <w:p w:rsidR="001B5CEE" w:rsidRPr="001B5CEE" w:rsidRDefault="001B5CEE" w:rsidP="000537CC">
      <w:pPr>
        <w:spacing w:after="0" w:line="240" w:lineRule="auto"/>
        <w:jc w:val="center"/>
        <w:rPr>
          <w:rFonts w:ascii="Times New Roman" w:eastAsia="Times New Roman" w:hAnsi="Times New Roman" w:cs="Times New Roman"/>
          <w:spacing w:val="70"/>
          <w:sz w:val="32"/>
          <w:szCs w:val="32"/>
          <w:lang w:eastAsia="ru-RU"/>
        </w:rPr>
      </w:pPr>
      <w:r w:rsidRPr="001B5CEE">
        <w:rPr>
          <w:rFonts w:ascii="Times New Roman" w:eastAsia="Times New Roman" w:hAnsi="Times New Roman" w:cs="Times New Roman"/>
          <w:spacing w:val="70"/>
          <w:sz w:val="32"/>
          <w:szCs w:val="32"/>
          <w:lang w:eastAsia="ru-RU"/>
        </w:rPr>
        <w:t>ПОСТАНОВЛЕНИЕ</w:t>
      </w:r>
      <w:r w:rsidRPr="001B5CEE">
        <w:rPr>
          <w:rFonts w:ascii="Times New Roman" w:eastAsia="Times New Roman" w:hAnsi="Times New Roman" w:cs="Times New Roman"/>
          <w:sz w:val="32"/>
          <w:szCs w:val="32"/>
          <w:lang w:eastAsia="ru-RU"/>
        </w:rPr>
        <w:t xml:space="preserve"> </w:t>
      </w:r>
      <w:r w:rsidRPr="001B5CEE">
        <w:rPr>
          <w:rFonts w:ascii="Times New Roman" w:eastAsia="Times New Roman" w:hAnsi="Times New Roman" w:cs="Times New Roman"/>
          <w:sz w:val="32"/>
          <w:szCs w:val="32"/>
          <w:lang w:eastAsia="ru-RU"/>
        </w:rPr>
        <w:br/>
      </w:r>
    </w:p>
    <w:p w:rsidR="001B5CEE" w:rsidRPr="001B5CEE" w:rsidRDefault="001B5CEE" w:rsidP="000537CC">
      <w:pPr>
        <w:spacing w:after="0" w:line="240" w:lineRule="auto"/>
        <w:jc w:val="both"/>
        <w:rPr>
          <w:rFonts w:ascii="Times New Roman" w:eastAsia="Times New Roman" w:hAnsi="Times New Roman" w:cs="Times New Roman"/>
          <w:sz w:val="26"/>
          <w:szCs w:val="26"/>
          <w:lang w:eastAsia="ru-RU"/>
        </w:rPr>
      </w:pPr>
      <w:r w:rsidRPr="001B5CEE">
        <w:rPr>
          <w:rFonts w:ascii="Times New Roman" w:eastAsia="Times New Roman" w:hAnsi="Times New Roman" w:cs="Times New Roman"/>
          <w:sz w:val="26"/>
          <w:szCs w:val="26"/>
          <w:lang w:eastAsia="ru-RU"/>
        </w:rPr>
        <w:t>__________</w:t>
      </w:r>
      <w:r>
        <w:rPr>
          <w:rFonts w:ascii="Times New Roman" w:eastAsia="Times New Roman" w:hAnsi="Times New Roman" w:cs="Times New Roman"/>
          <w:sz w:val="26"/>
          <w:szCs w:val="26"/>
          <w:lang w:eastAsia="ru-RU"/>
        </w:rPr>
        <w:t>__</w:t>
      </w:r>
      <w:r w:rsidRPr="001B5CEE">
        <w:rPr>
          <w:rFonts w:ascii="Times New Roman" w:eastAsia="Times New Roman" w:hAnsi="Times New Roman" w:cs="Times New Roman"/>
          <w:sz w:val="26"/>
          <w:szCs w:val="26"/>
          <w:lang w:eastAsia="ru-RU"/>
        </w:rPr>
        <w:t xml:space="preserve">___                      </w:t>
      </w:r>
      <w:r>
        <w:rPr>
          <w:rFonts w:ascii="Times New Roman" w:eastAsia="Times New Roman" w:hAnsi="Times New Roman" w:cs="Times New Roman"/>
          <w:sz w:val="26"/>
          <w:szCs w:val="26"/>
          <w:lang w:eastAsia="ru-RU"/>
        </w:rPr>
        <w:t xml:space="preserve">  </w:t>
      </w:r>
      <w:r w:rsidRPr="001B5CEE">
        <w:rPr>
          <w:rFonts w:ascii="Times New Roman" w:eastAsia="Times New Roman" w:hAnsi="Times New Roman" w:cs="Times New Roman"/>
          <w:sz w:val="26"/>
          <w:szCs w:val="26"/>
          <w:lang w:eastAsia="ru-RU"/>
        </w:rPr>
        <w:t xml:space="preserve">    </w:t>
      </w:r>
      <w:r w:rsidRPr="001B5CEE">
        <w:rPr>
          <w:rFonts w:ascii="Times New Roman" w:eastAsia="Times New Roman" w:hAnsi="Times New Roman" w:cs="Times New Roman"/>
          <w:sz w:val="24"/>
          <w:lang w:eastAsia="ru-RU"/>
        </w:rPr>
        <w:t>с. Михайловка</w:t>
      </w:r>
      <w:r w:rsidRPr="001B5CEE">
        <w:rPr>
          <w:rFonts w:ascii="Times New Roman" w:eastAsia="Times New Roman" w:hAnsi="Times New Roman" w:cs="Times New Roman"/>
          <w:lang w:eastAsia="ru-RU"/>
        </w:rPr>
        <w:t xml:space="preserve">  </w:t>
      </w:r>
      <w:r w:rsidRPr="001B5CEE">
        <w:rPr>
          <w:rFonts w:ascii="Times New Roman" w:eastAsia="Times New Roman" w:hAnsi="Times New Roman" w:cs="Times New Roman"/>
          <w:sz w:val="20"/>
          <w:szCs w:val="20"/>
          <w:lang w:eastAsia="ru-RU"/>
        </w:rPr>
        <w:t xml:space="preserve">                                </w:t>
      </w:r>
      <w:r w:rsidRPr="001B5CEE">
        <w:rPr>
          <w:rFonts w:ascii="Times New Roman" w:eastAsia="Times New Roman" w:hAnsi="Times New Roman" w:cs="Times New Roman"/>
          <w:sz w:val="26"/>
          <w:szCs w:val="26"/>
          <w:lang w:eastAsia="ru-RU"/>
        </w:rPr>
        <w:t>№ __________</w:t>
      </w:r>
      <w:r>
        <w:rPr>
          <w:rFonts w:ascii="Times New Roman" w:eastAsia="Times New Roman" w:hAnsi="Times New Roman" w:cs="Times New Roman"/>
          <w:sz w:val="26"/>
          <w:szCs w:val="26"/>
          <w:lang w:eastAsia="ru-RU"/>
        </w:rPr>
        <w:t>____</w:t>
      </w:r>
      <w:r w:rsidRPr="001B5CEE">
        <w:rPr>
          <w:rFonts w:ascii="Times New Roman" w:eastAsia="Times New Roman" w:hAnsi="Times New Roman" w:cs="Times New Roman"/>
          <w:sz w:val="26"/>
          <w:szCs w:val="26"/>
          <w:lang w:eastAsia="ru-RU"/>
        </w:rPr>
        <w:t>_</w:t>
      </w:r>
    </w:p>
    <w:p w:rsidR="00504270" w:rsidRPr="00563260" w:rsidRDefault="00504270" w:rsidP="00504270">
      <w:pPr>
        <w:spacing w:after="0" w:line="240" w:lineRule="auto"/>
        <w:ind w:left="-284" w:right="-285"/>
        <w:rPr>
          <w:rFonts w:ascii="Times New Roman" w:eastAsia="Times New Roman" w:hAnsi="Times New Roman" w:cs="Times New Roman"/>
          <w:b/>
          <w:bCs/>
          <w:sz w:val="28"/>
          <w:szCs w:val="28"/>
          <w:lang w:eastAsia="ru-RU"/>
        </w:rPr>
      </w:pPr>
    </w:p>
    <w:p w:rsidR="00504270" w:rsidRPr="00563260" w:rsidRDefault="00504270" w:rsidP="00504270">
      <w:pPr>
        <w:spacing w:after="0" w:line="240" w:lineRule="auto"/>
        <w:rPr>
          <w:rFonts w:ascii="Times New Roman" w:eastAsia="Times New Roman" w:hAnsi="Times New Roman" w:cs="Times New Roman"/>
          <w:b/>
          <w:bCs/>
          <w:sz w:val="28"/>
          <w:szCs w:val="28"/>
          <w:lang w:eastAsia="ru-RU"/>
        </w:rPr>
      </w:pPr>
    </w:p>
    <w:p w:rsidR="00563260" w:rsidRPr="00563260" w:rsidRDefault="00563260" w:rsidP="0056326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bookmarkStart w:id="0" w:name="_Hlk4675563"/>
      <w:bookmarkStart w:id="1" w:name="_GoBack"/>
      <w:r w:rsidRPr="00563260">
        <w:rPr>
          <w:rFonts w:ascii="Times New Roman" w:eastAsia="Times New Roman" w:hAnsi="Times New Roman" w:cs="Times New Roman"/>
          <w:b/>
          <w:sz w:val="28"/>
          <w:szCs w:val="28"/>
          <w:lang w:eastAsia="ru-RU"/>
        </w:rPr>
        <w:t xml:space="preserve">О создании постоянной комиссии и утверждении Положения </w:t>
      </w:r>
    </w:p>
    <w:p w:rsidR="001B5CEE" w:rsidRPr="00563260" w:rsidRDefault="00563260" w:rsidP="00563260">
      <w:pPr>
        <w:spacing w:after="0" w:line="240" w:lineRule="auto"/>
        <w:jc w:val="center"/>
        <w:rPr>
          <w:rFonts w:ascii="Times New Roman" w:eastAsia="Times New Roman" w:hAnsi="Times New Roman" w:cs="Times New Roman"/>
          <w:b/>
          <w:sz w:val="28"/>
          <w:szCs w:val="28"/>
          <w:lang w:eastAsia="ru-RU"/>
        </w:rPr>
      </w:pPr>
      <w:r w:rsidRPr="00563260">
        <w:rPr>
          <w:rFonts w:ascii="Times New Roman" w:eastAsia="Times New Roman" w:hAnsi="Times New Roman" w:cs="Times New Roman"/>
          <w:b/>
          <w:sz w:val="28"/>
          <w:szCs w:val="28"/>
          <w:lang w:eastAsia="ru-RU"/>
        </w:rPr>
        <w:t>о постоянной комиссии по вопросам рекультивации земель</w:t>
      </w:r>
    </w:p>
    <w:bookmarkEnd w:id="0"/>
    <w:bookmarkEnd w:id="1"/>
    <w:p w:rsidR="001B5CEE" w:rsidRPr="00563260" w:rsidRDefault="001B5CEE" w:rsidP="001B5CEE">
      <w:pPr>
        <w:spacing w:after="0" w:line="240" w:lineRule="auto"/>
        <w:rPr>
          <w:rFonts w:ascii="Times New Roman" w:eastAsia="Times New Roman" w:hAnsi="Times New Roman" w:cs="Times New Roman"/>
          <w:noProof/>
          <w:sz w:val="28"/>
          <w:szCs w:val="28"/>
          <w:lang w:eastAsia="ru-RU"/>
        </w:rPr>
      </w:pPr>
    </w:p>
    <w:p w:rsidR="001B5CEE" w:rsidRPr="00563260" w:rsidRDefault="001B5CEE" w:rsidP="001B5CEE">
      <w:pPr>
        <w:spacing w:after="0" w:line="240" w:lineRule="auto"/>
        <w:rPr>
          <w:rFonts w:ascii="Times New Roman" w:eastAsia="Times New Roman" w:hAnsi="Times New Roman" w:cs="Times New Roman"/>
          <w:noProof/>
          <w:sz w:val="28"/>
          <w:szCs w:val="28"/>
          <w:lang w:eastAsia="ru-RU"/>
        </w:rPr>
      </w:pPr>
    </w:p>
    <w:p w:rsidR="001B5CEE" w:rsidRPr="00563260" w:rsidRDefault="00563260" w:rsidP="001B5CEE">
      <w:pPr>
        <w:widowControl w:val="0"/>
        <w:spacing w:after="0" w:line="360" w:lineRule="auto"/>
        <w:ind w:firstLine="709"/>
        <w:jc w:val="both"/>
        <w:rPr>
          <w:rFonts w:ascii="Times New Roman" w:eastAsia="Times New Roman" w:hAnsi="Times New Roman" w:cs="Times New Roman"/>
          <w:sz w:val="28"/>
          <w:szCs w:val="28"/>
          <w:lang w:eastAsia="ru-RU"/>
        </w:rPr>
      </w:pPr>
      <w:r w:rsidRPr="00563260">
        <w:rPr>
          <w:rFonts w:ascii="Times New Roman" w:eastAsia="Times New Roman" w:hAnsi="Times New Roman" w:cs="Times New Roman"/>
          <w:color w:val="000000"/>
          <w:sz w:val="28"/>
          <w:szCs w:val="28"/>
          <w:lang w:eastAsia="ru-RU"/>
        </w:rPr>
        <w:t xml:space="preserve">В соответствии с Земельным кодексом Российской Федерации, Федеральными законами РФ от 06.10.2003 № 131-ФЗ «Об общих принципах организации местного самоуправления в Российской Федерации», от 03.07.2016 № 334-ФЗ «О внесении изменений  в Земельный кодекс Российской Федерации и отдельные законодательные акты Российской Федерации», постановлением Правительства РФ от </w:t>
      </w:r>
      <w:r>
        <w:rPr>
          <w:rFonts w:ascii="Times New Roman" w:eastAsia="Times New Roman" w:hAnsi="Times New Roman" w:cs="Times New Roman"/>
          <w:color w:val="000000"/>
          <w:sz w:val="28"/>
          <w:szCs w:val="28"/>
          <w:lang w:eastAsia="ru-RU"/>
        </w:rPr>
        <w:t>10.07.2018</w:t>
      </w:r>
      <w:r w:rsidRPr="00563260">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eastAsia="ru-RU"/>
        </w:rPr>
        <w:t>800</w:t>
      </w:r>
      <w:r w:rsidRPr="00563260">
        <w:rPr>
          <w:rFonts w:ascii="Times New Roman" w:eastAsia="Times New Roman" w:hAnsi="Times New Roman" w:cs="Times New Roman"/>
          <w:color w:val="000000"/>
          <w:sz w:val="28"/>
          <w:szCs w:val="28"/>
          <w:lang w:eastAsia="ru-RU"/>
        </w:rPr>
        <w:t xml:space="preserve"> «О </w:t>
      </w:r>
      <w:r w:rsidR="00860DAE">
        <w:rPr>
          <w:rFonts w:ascii="Times New Roman" w:eastAsia="Times New Roman" w:hAnsi="Times New Roman" w:cs="Times New Roman"/>
          <w:color w:val="000000"/>
          <w:sz w:val="28"/>
          <w:szCs w:val="28"/>
          <w:lang w:eastAsia="ru-RU"/>
        </w:rPr>
        <w:t xml:space="preserve">проведении </w:t>
      </w:r>
      <w:r w:rsidRPr="00563260">
        <w:rPr>
          <w:rFonts w:ascii="Times New Roman" w:eastAsia="Times New Roman" w:hAnsi="Times New Roman" w:cs="Times New Roman"/>
          <w:color w:val="000000"/>
          <w:sz w:val="28"/>
          <w:szCs w:val="28"/>
          <w:lang w:eastAsia="ru-RU"/>
        </w:rPr>
        <w:t xml:space="preserve">рекультивации </w:t>
      </w:r>
      <w:r w:rsidR="00860DAE">
        <w:rPr>
          <w:rFonts w:ascii="Times New Roman" w:eastAsia="Times New Roman" w:hAnsi="Times New Roman" w:cs="Times New Roman"/>
          <w:color w:val="000000"/>
          <w:sz w:val="28"/>
          <w:szCs w:val="28"/>
          <w:lang w:eastAsia="ru-RU"/>
        </w:rPr>
        <w:t xml:space="preserve">и консервации </w:t>
      </w:r>
      <w:r w:rsidRPr="00563260">
        <w:rPr>
          <w:rFonts w:ascii="Times New Roman" w:eastAsia="Times New Roman" w:hAnsi="Times New Roman" w:cs="Times New Roman"/>
          <w:color w:val="000000"/>
          <w:sz w:val="28"/>
          <w:szCs w:val="28"/>
          <w:lang w:eastAsia="ru-RU"/>
        </w:rPr>
        <w:t>земель</w:t>
      </w:r>
      <w:r w:rsidR="00860DAE">
        <w:rPr>
          <w:rFonts w:ascii="Times New Roman" w:eastAsia="Times New Roman" w:hAnsi="Times New Roman" w:cs="Times New Roman"/>
          <w:color w:val="000000"/>
          <w:sz w:val="28"/>
          <w:szCs w:val="28"/>
          <w:lang w:eastAsia="ru-RU"/>
        </w:rPr>
        <w:t>»</w:t>
      </w:r>
      <w:r w:rsidRPr="00563260">
        <w:rPr>
          <w:rFonts w:ascii="Times New Roman" w:eastAsia="Times New Roman" w:hAnsi="Times New Roman" w:cs="Times New Roman"/>
          <w:color w:val="000000"/>
          <w:sz w:val="28"/>
          <w:szCs w:val="28"/>
          <w:lang w:eastAsia="ru-RU"/>
        </w:rPr>
        <w:t xml:space="preserve"> </w:t>
      </w:r>
      <w:r w:rsidRPr="00563260">
        <w:rPr>
          <w:rFonts w:ascii="Times New Roman" w:eastAsia="Times New Roman" w:hAnsi="Times New Roman" w:cs="Times New Roman"/>
          <w:sz w:val="28"/>
          <w:szCs w:val="28"/>
          <w:lang w:eastAsia="ru-RU"/>
        </w:rPr>
        <w:t>совместным Приказом Министерства охраны окружающей среды и природных ресурсов Российской Федерации и Комитета Российской Федерации по земельным ресурсам и землеустройству от 22.12.1995</w:t>
      </w:r>
      <w:r w:rsidRPr="00563260">
        <w:rPr>
          <w:rFonts w:ascii="Times New Roman" w:eastAsia="Times New Roman" w:hAnsi="Times New Roman" w:cs="Times New Roman"/>
          <w:color w:val="000000"/>
          <w:sz w:val="28"/>
          <w:szCs w:val="28"/>
          <w:lang w:eastAsia="ru-RU"/>
        </w:rPr>
        <w:t xml:space="preserve"> № 525/67 «Об утверждении основных положений о рекультивации земель, снятии, сохранении и рациональном использовании плодородного слоя почвы», законом Приморского края от 18.03.2004 № 106-КЗ «О землеустройстве в Приморском крае»,</w:t>
      </w:r>
      <w:r w:rsidR="001B5CEE" w:rsidRPr="00563260">
        <w:rPr>
          <w:rFonts w:ascii="Times New Roman" w:eastAsia="Times New Roman" w:hAnsi="Times New Roman" w:cs="Times New Roman"/>
          <w:sz w:val="28"/>
          <w:szCs w:val="28"/>
          <w:lang w:eastAsia="ru-RU"/>
        </w:rPr>
        <w:t xml:space="preserve"> администрация Михайловского муниципального района </w:t>
      </w:r>
    </w:p>
    <w:p w:rsidR="001B5CEE" w:rsidRPr="00563260" w:rsidRDefault="001B5CEE" w:rsidP="001B5CEE">
      <w:pPr>
        <w:spacing w:after="0" w:line="240" w:lineRule="auto"/>
        <w:jc w:val="both"/>
        <w:rPr>
          <w:rFonts w:ascii="Times New Roman" w:eastAsia="Times New Roman" w:hAnsi="Times New Roman" w:cs="Times New Roman"/>
          <w:sz w:val="28"/>
          <w:szCs w:val="28"/>
          <w:lang w:eastAsia="ru-RU"/>
        </w:rPr>
      </w:pPr>
    </w:p>
    <w:p w:rsidR="001B5CEE" w:rsidRPr="00563260" w:rsidRDefault="001B5CEE" w:rsidP="001B5CEE">
      <w:pPr>
        <w:spacing w:after="0" w:line="240" w:lineRule="auto"/>
        <w:jc w:val="both"/>
        <w:rPr>
          <w:rFonts w:ascii="Times New Roman" w:eastAsia="Times New Roman" w:hAnsi="Times New Roman" w:cs="Times New Roman"/>
          <w:sz w:val="28"/>
          <w:szCs w:val="28"/>
          <w:lang w:eastAsia="ru-RU"/>
        </w:rPr>
      </w:pPr>
    </w:p>
    <w:p w:rsidR="001B5CEE" w:rsidRPr="00563260" w:rsidRDefault="001B5CEE" w:rsidP="001B5CEE">
      <w:pPr>
        <w:spacing w:after="0" w:line="240" w:lineRule="auto"/>
        <w:jc w:val="both"/>
        <w:rPr>
          <w:rFonts w:ascii="Times New Roman" w:eastAsia="Times New Roman" w:hAnsi="Times New Roman" w:cs="Times New Roman"/>
          <w:sz w:val="28"/>
          <w:szCs w:val="28"/>
          <w:lang w:eastAsia="ru-RU"/>
        </w:rPr>
      </w:pPr>
      <w:r w:rsidRPr="00563260">
        <w:rPr>
          <w:rFonts w:ascii="Times New Roman" w:eastAsia="Times New Roman" w:hAnsi="Times New Roman" w:cs="Times New Roman"/>
          <w:b/>
          <w:sz w:val="28"/>
          <w:szCs w:val="28"/>
          <w:lang w:eastAsia="ru-RU"/>
        </w:rPr>
        <w:t>ПОСТАНОВЛЯЕТ:</w:t>
      </w:r>
    </w:p>
    <w:p w:rsidR="001B5CEE" w:rsidRPr="00563260" w:rsidRDefault="001B5CEE" w:rsidP="001B5CEE">
      <w:pPr>
        <w:spacing w:after="0" w:line="240" w:lineRule="auto"/>
        <w:jc w:val="both"/>
        <w:rPr>
          <w:rFonts w:ascii="Times New Roman" w:eastAsia="Times New Roman" w:hAnsi="Times New Roman" w:cs="Times New Roman"/>
          <w:sz w:val="28"/>
          <w:szCs w:val="28"/>
          <w:lang w:eastAsia="ru-RU"/>
        </w:rPr>
      </w:pPr>
    </w:p>
    <w:p w:rsidR="001B5CEE" w:rsidRPr="00563260" w:rsidRDefault="001B5CEE" w:rsidP="001B5CEE">
      <w:pPr>
        <w:spacing w:after="0" w:line="360" w:lineRule="auto"/>
        <w:jc w:val="both"/>
        <w:rPr>
          <w:rFonts w:ascii="Times New Roman" w:eastAsia="Times New Roman" w:hAnsi="Times New Roman" w:cs="Times New Roman"/>
          <w:sz w:val="28"/>
          <w:szCs w:val="28"/>
          <w:lang w:eastAsia="ru-RU"/>
        </w:rPr>
      </w:pPr>
    </w:p>
    <w:p w:rsidR="00563260" w:rsidRPr="00860DAE" w:rsidRDefault="001B5CEE" w:rsidP="00860DAE">
      <w:pPr>
        <w:pStyle w:val="ac"/>
        <w:spacing w:line="360" w:lineRule="auto"/>
        <w:ind w:firstLine="851"/>
        <w:jc w:val="both"/>
        <w:rPr>
          <w:rFonts w:ascii="Times New Roman" w:hAnsi="Times New Roman" w:cs="Times New Roman"/>
          <w:sz w:val="28"/>
          <w:szCs w:val="28"/>
          <w:lang w:eastAsia="ru-RU"/>
        </w:rPr>
      </w:pPr>
      <w:r w:rsidRPr="00860DAE">
        <w:rPr>
          <w:rFonts w:ascii="Times New Roman" w:hAnsi="Times New Roman" w:cs="Times New Roman"/>
          <w:sz w:val="28"/>
          <w:szCs w:val="28"/>
          <w:lang w:eastAsia="ru-RU"/>
        </w:rPr>
        <w:t xml:space="preserve">1. </w:t>
      </w:r>
      <w:r w:rsidR="00563260" w:rsidRPr="00860DAE">
        <w:rPr>
          <w:rFonts w:ascii="Times New Roman" w:hAnsi="Times New Roman" w:cs="Times New Roman"/>
          <w:sz w:val="28"/>
          <w:szCs w:val="28"/>
          <w:lang w:eastAsia="ru-RU"/>
        </w:rPr>
        <w:t xml:space="preserve">Создать постоянную комиссию по вопросам рекультивации земель при администрации Михайловского муниципального района (далее - постоянная комиссия) для организации приемки (передачи) </w:t>
      </w:r>
      <w:proofErr w:type="spellStart"/>
      <w:r w:rsidR="00563260" w:rsidRPr="00860DAE">
        <w:rPr>
          <w:rFonts w:ascii="Times New Roman" w:hAnsi="Times New Roman" w:cs="Times New Roman"/>
          <w:sz w:val="28"/>
          <w:szCs w:val="28"/>
          <w:lang w:eastAsia="ru-RU"/>
        </w:rPr>
        <w:lastRenderedPageBreak/>
        <w:t>рекультивированных</w:t>
      </w:r>
      <w:proofErr w:type="spellEnd"/>
      <w:r w:rsidR="00563260" w:rsidRPr="00860DAE">
        <w:rPr>
          <w:rFonts w:ascii="Times New Roman" w:hAnsi="Times New Roman" w:cs="Times New Roman"/>
          <w:sz w:val="28"/>
          <w:szCs w:val="28"/>
          <w:lang w:eastAsia="ru-RU"/>
        </w:rPr>
        <w:t xml:space="preserve"> земель, а также для рассмотрения иных вопросов, связанных с восстановлением плодородия нарушенных в результате хозяйственной деятельности земель.</w:t>
      </w:r>
    </w:p>
    <w:p w:rsidR="00563260" w:rsidRPr="00860DAE" w:rsidRDefault="00563260" w:rsidP="00860DAE">
      <w:pPr>
        <w:pStyle w:val="ac"/>
        <w:spacing w:line="360" w:lineRule="auto"/>
        <w:ind w:firstLine="851"/>
        <w:jc w:val="both"/>
        <w:rPr>
          <w:rFonts w:ascii="Times New Roman" w:hAnsi="Times New Roman" w:cs="Times New Roman"/>
          <w:sz w:val="28"/>
          <w:szCs w:val="28"/>
          <w:lang w:eastAsia="ru-RU"/>
        </w:rPr>
      </w:pPr>
      <w:r w:rsidRPr="00860DAE">
        <w:rPr>
          <w:rFonts w:ascii="Times New Roman" w:hAnsi="Times New Roman" w:cs="Times New Roman"/>
          <w:sz w:val="28"/>
          <w:szCs w:val="28"/>
          <w:lang w:eastAsia="ru-RU"/>
        </w:rPr>
        <w:t>2. Утвердить прилагаемые:</w:t>
      </w:r>
    </w:p>
    <w:p w:rsidR="00563260" w:rsidRPr="00860DAE" w:rsidRDefault="00563260" w:rsidP="00860DAE">
      <w:pPr>
        <w:pStyle w:val="ac"/>
        <w:spacing w:line="360" w:lineRule="auto"/>
        <w:ind w:firstLine="851"/>
        <w:jc w:val="both"/>
        <w:rPr>
          <w:rFonts w:ascii="Times New Roman" w:hAnsi="Times New Roman" w:cs="Times New Roman"/>
          <w:color w:val="646464"/>
          <w:sz w:val="28"/>
          <w:szCs w:val="28"/>
          <w:lang w:eastAsia="ru-RU"/>
        </w:rPr>
      </w:pPr>
      <w:r w:rsidRPr="00860DAE">
        <w:rPr>
          <w:rFonts w:ascii="Times New Roman" w:hAnsi="Times New Roman" w:cs="Times New Roman"/>
          <w:sz w:val="28"/>
          <w:szCs w:val="28"/>
          <w:lang w:eastAsia="ru-RU"/>
        </w:rPr>
        <w:t>2.1.  Состав постоянной комиссии по вопросам рекультивации земель при администрации Михайловского муниципального района (приложение № 1).</w:t>
      </w:r>
    </w:p>
    <w:p w:rsidR="00563260" w:rsidRPr="00860DAE" w:rsidRDefault="00563260" w:rsidP="00860DAE">
      <w:pPr>
        <w:pStyle w:val="ac"/>
        <w:spacing w:line="360" w:lineRule="auto"/>
        <w:ind w:firstLine="851"/>
        <w:jc w:val="both"/>
        <w:rPr>
          <w:rFonts w:ascii="Times New Roman" w:hAnsi="Times New Roman" w:cs="Times New Roman"/>
          <w:sz w:val="28"/>
          <w:szCs w:val="28"/>
          <w:lang w:eastAsia="ru-RU"/>
        </w:rPr>
      </w:pPr>
      <w:r w:rsidRPr="00860DAE">
        <w:rPr>
          <w:rFonts w:ascii="Times New Roman" w:hAnsi="Times New Roman" w:cs="Times New Roman"/>
          <w:sz w:val="28"/>
          <w:szCs w:val="28"/>
          <w:lang w:eastAsia="ru-RU"/>
        </w:rPr>
        <w:t>2.2. Положение о постоянной комиссии по вопросам рекультивации земель Михайловского муниципального района (приложение № 2).</w:t>
      </w:r>
    </w:p>
    <w:p w:rsidR="00563260" w:rsidRPr="00860DAE" w:rsidRDefault="00563260" w:rsidP="00860DAE">
      <w:pPr>
        <w:pStyle w:val="ac"/>
        <w:spacing w:line="360" w:lineRule="auto"/>
        <w:ind w:firstLine="851"/>
        <w:jc w:val="both"/>
        <w:rPr>
          <w:rFonts w:ascii="Times New Roman" w:hAnsi="Times New Roman" w:cs="Times New Roman"/>
          <w:sz w:val="28"/>
          <w:szCs w:val="28"/>
          <w:lang w:eastAsia="ru-RU"/>
        </w:rPr>
      </w:pPr>
      <w:r w:rsidRPr="00860DAE">
        <w:rPr>
          <w:rFonts w:ascii="Times New Roman" w:hAnsi="Times New Roman" w:cs="Times New Roman"/>
          <w:sz w:val="28"/>
          <w:szCs w:val="28"/>
          <w:lang w:eastAsia="ru-RU"/>
        </w:rPr>
        <w:t>3. Считать утратившими силу постановления администрации Михайловского муниципального района Приморского края:</w:t>
      </w:r>
    </w:p>
    <w:p w:rsidR="00563260" w:rsidRPr="00860DAE" w:rsidRDefault="00563260" w:rsidP="00860DAE">
      <w:pPr>
        <w:pStyle w:val="ac"/>
        <w:spacing w:line="360" w:lineRule="auto"/>
        <w:ind w:firstLine="851"/>
        <w:jc w:val="both"/>
        <w:rPr>
          <w:rFonts w:ascii="Times New Roman" w:hAnsi="Times New Roman" w:cs="Times New Roman"/>
          <w:sz w:val="28"/>
          <w:szCs w:val="28"/>
          <w:lang w:eastAsia="ru-RU"/>
        </w:rPr>
      </w:pPr>
      <w:r w:rsidRPr="00860DAE">
        <w:rPr>
          <w:rFonts w:ascii="Times New Roman" w:hAnsi="Times New Roman" w:cs="Times New Roman"/>
          <w:sz w:val="28"/>
          <w:szCs w:val="28"/>
          <w:lang w:eastAsia="ru-RU"/>
        </w:rPr>
        <w:t>- от 27.01.2012 № 52-па «Об утверждении Положения «О постоянной комиссии по вопросам рекультивации земель»;</w:t>
      </w:r>
    </w:p>
    <w:p w:rsidR="00563260" w:rsidRPr="00860DAE" w:rsidRDefault="00563260" w:rsidP="0056326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860DAE">
        <w:rPr>
          <w:rFonts w:ascii="Times New Roman" w:eastAsia="Times New Roman" w:hAnsi="Times New Roman" w:cs="Times New Roman"/>
          <w:sz w:val="28"/>
          <w:szCs w:val="28"/>
          <w:lang w:eastAsia="ru-RU"/>
        </w:rPr>
        <w:t>- от 12.03.2012 № 165-па «О создании постоянной комиссии по вопросам рекультивации земель»;</w:t>
      </w:r>
    </w:p>
    <w:p w:rsidR="00563260" w:rsidRPr="00860DAE" w:rsidRDefault="00563260" w:rsidP="0056326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860DAE">
        <w:rPr>
          <w:rFonts w:ascii="Times New Roman" w:eastAsia="Times New Roman" w:hAnsi="Times New Roman" w:cs="Times New Roman"/>
          <w:sz w:val="28"/>
          <w:szCs w:val="28"/>
          <w:lang w:eastAsia="ru-RU"/>
        </w:rPr>
        <w:t>- от 14.08.2012 № 735-па «О внесении изменений в постановление администрации Михайловского муниципального района от 12.03.2012 г № 165-па «О создании постоянной комиссии по вопросам рекультивации земель»;</w:t>
      </w:r>
    </w:p>
    <w:p w:rsidR="00563260" w:rsidRPr="00563260" w:rsidRDefault="00563260" w:rsidP="0056326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63260">
        <w:rPr>
          <w:rFonts w:ascii="Times New Roman" w:eastAsia="Times New Roman" w:hAnsi="Times New Roman" w:cs="Times New Roman"/>
          <w:sz w:val="28"/>
          <w:szCs w:val="28"/>
          <w:lang w:eastAsia="ru-RU"/>
        </w:rPr>
        <w:t>- от 06.09.2013 № 1220-па «О внесении изменений в постановление администрации Михайловского муниципального района от 12.03.2012 г № 165-па «О создании постоянной комиссии по вопросам рекультивации земель»;</w:t>
      </w:r>
    </w:p>
    <w:p w:rsidR="00563260" w:rsidRPr="00563260" w:rsidRDefault="00563260" w:rsidP="0056326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63260">
        <w:rPr>
          <w:rFonts w:ascii="Times New Roman" w:eastAsia="Times New Roman" w:hAnsi="Times New Roman" w:cs="Times New Roman"/>
          <w:sz w:val="28"/>
          <w:szCs w:val="28"/>
          <w:lang w:eastAsia="ru-RU"/>
        </w:rPr>
        <w:t>- от 24.02.2014 № 212-па «О внесении изменений в постановление администрации Михайловского муниципального района от 12.03.2012 г № 165-па «О создании постоянной комиссии по вопросам рекультивации земель»;</w:t>
      </w:r>
    </w:p>
    <w:p w:rsidR="00563260" w:rsidRPr="00563260" w:rsidRDefault="00563260" w:rsidP="0056326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63260">
        <w:rPr>
          <w:rFonts w:ascii="Times New Roman" w:eastAsia="Times New Roman" w:hAnsi="Times New Roman" w:cs="Times New Roman"/>
          <w:sz w:val="28"/>
          <w:szCs w:val="28"/>
          <w:lang w:eastAsia="ru-RU"/>
        </w:rPr>
        <w:t>- от 07.07.2014 № 817-па «О внесении изменений в постановление администрации Михайловского муниципального района от 12.03.2012 г № 165-па «О создании постоянной комиссии по вопросам рекультивации земель».</w:t>
      </w:r>
    </w:p>
    <w:p w:rsidR="00563260" w:rsidRPr="00563260" w:rsidRDefault="00563260" w:rsidP="00563260">
      <w:pPr>
        <w:widowControl w:val="0"/>
        <w:tabs>
          <w:tab w:val="left" w:pos="1134"/>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63260">
        <w:rPr>
          <w:rFonts w:ascii="Times New Roman" w:eastAsia="Times New Roman" w:hAnsi="Times New Roman" w:cs="Times New Roman"/>
          <w:sz w:val="28"/>
          <w:szCs w:val="28"/>
          <w:lang w:eastAsia="ru-RU"/>
        </w:rPr>
        <w:lastRenderedPageBreak/>
        <w:t>4. Муниципальному казенному учреждению «Управление по организационно-техническому обеспечению деятельности администрации Михайловского муниципального района» (</w:t>
      </w:r>
      <w:proofErr w:type="spellStart"/>
      <w:r w:rsidR="00860DAE">
        <w:rPr>
          <w:rFonts w:ascii="Times New Roman" w:eastAsia="Times New Roman" w:hAnsi="Times New Roman" w:cs="Times New Roman"/>
          <w:sz w:val="28"/>
          <w:szCs w:val="28"/>
          <w:lang w:eastAsia="ru-RU"/>
        </w:rPr>
        <w:t>Хачатрян</w:t>
      </w:r>
      <w:proofErr w:type="spellEnd"/>
      <w:r w:rsidR="0050146F">
        <w:rPr>
          <w:rFonts w:ascii="Times New Roman" w:eastAsia="Times New Roman" w:hAnsi="Times New Roman" w:cs="Times New Roman"/>
          <w:sz w:val="28"/>
          <w:szCs w:val="28"/>
          <w:lang w:eastAsia="ru-RU"/>
        </w:rPr>
        <w:t xml:space="preserve"> Г.В.</w:t>
      </w:r>
      <w:r w:rsidRPr="00563260">
        <w:rPr>
          <w:rFonts w:ascii="Times New Roman" w:eastAsia="Times New Roman" w:hAnsi="Times New Roman" w:cs="Times New Roman"/>
          <w:sz w:val="28"/>
          <w:szCs w:val="28"/>
          <w:lang w:eastAsia="ru-RU"/>
        </w:rPr>
        <w:t>) разместить настоящее постановление на официальном сайте администрации Михайловского муниципального района.</w:t>
      </w:r>
    </w:p>
    <w:p w:rsidR="00563260" w:rsidRPr="00563260" w:rsidRDefault="00563260" w:rsidP="0056326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63260">
        <w:rPr>
          <w:rFonts w:ascii="Times New Roman" w:eastAsia="Times New Roman" w:hAnsi="Times New Roman" w:cs="Times New Roman"/>
          <w:sz w:val="28"/>
          <w:szCs w:val="28"/>
          <w:lang w:eastAsia="ru-RU"/>
        </w:rPr>
        <w:t>5. Настоящее постановление вступает в силу со дня его размещения на официальном сайте администрации.</w:t>
      </w:r>
    </w:p>
    <w:p w:rsidR="001B5CEE" w:rsidRPr="00563260" w:rsidRDefault="00563260" w:rsidP="00563260">
      <w:pPr>
        <w:widowControl w:val="0"/>
        <w:spacing w:after="0" w:line="360" w:lineRule="auto"/>
        <w:ind w:firstLine="709"/>
        <w:jc w:val="both"/>
        <w:rPr>
          <w:rFonts w:ascii="Times New Roman" w:eastAsia="Times New Roman" w:hAnsi="Times New Roman" w:cs="Times New Roman"/>
          <w:sz w:val="28"/>
          <w:szCs w:val="28"/>
          <w:lang w:eastAsia="ru-RU"/>
        </w:rPr>
      </w:pPr>
      <w:r w:rsidRPr="00563260">
        <w:rPr>
          <w:rFonts w:ascii="Times New Roman" w:eastAsia="Times New Roman" w:hAnsi="Times New Roman" w:cs="Times New Roman"/>
          <w:sz w:val="28"/>
          <w:szCs w:val="28"/>
          <w:lang w:eastAsia="ru-RU"/>
        </w:rPr>
        <w:t>6. Контроль за исполнением настоящего постановления возложить на первого заместителя главы администрации муниципального района Зубок</w:t>
      </w:r>
      <w:r w:rsidR="00860DAE">
        <w:rPr>
          <w:rFonts w:ascii="Times New Roman" w:eastAsia="Times New Roman" w:hAnsi="Times New Roman" w:cs="Times New Roman"/>
          <w:sz w:val="28"/>
          <w:szCs w:val="28"/>
          <w:lang w:eastAsia="ru-RU"/>
        </w:rPr>
        <w:t xml:space="preserve"> П.А.</w:t>
      </w:r>
    </w:p>
    <w:p w:rsidR="001B5CEE" w:rsidRDefault="001B5CEE" w:rsidP="001B5CEE">
      <w:pPr>
        <w:spacing w:after="0" w:line="240" w:lineRule="auto"/>
        <w:rPr>
          <w:rFonts w:ascii="Times New Roman" w:eastAsia="Times New Roman" w:hAnsi="Times New Roman" w:cs="Times New Roman"/>
          <w:sz w:val="28"/>
          <w:szCs w:val="28"/>
          <w:lang w:eastAsia="ru-RU"/>
        </w:rPr>
      </w:pPr>
    </w:p>
    <w:p w:rsidR="00AF5B68" w:rsidRPr="00563260" w:rsidRDefault="00AF5B68" w:rsidP="001B5CEE">
      <w:pPr>
        <w:spacing w:after="0" w:line="240" w:lineRule="auto"/>
        <w:rPr>
          <w:rFonts w:ascii="Times New Roman" w:eastAsia="Times New Roman" w:hAnsi="Times New Roman" w:cs="Times New Roman"/>
          <w:sz w:val="28"/>
          <w:szCs w:val="28"/>
          <w:lang w:eastAsia="ru-RU"/>
        </w:rPr>
      </w:pPr>
    </w:p>
    <w:p w:rsidR="001B5CEE" w:rsidRPr="00563260" w:rsidRDefault="001B5CEE" w:rsidP="001B5CEE">
      <w:pPr>
        <w:spacing w:after="0" w:line="240" w:lineRule="auto"/>
        <w:rPr>
          <w:rFonts w:ascii="Times New Roman" w:eastAsia="Times New Roman" w:hAnsi="Times New Roman" w:cs="Times New Roman"/>
          <w:sz w:val="28"/>
          <w:szCs w:val="28"/>
          <w:lang w:eastAsia="ru-RU"/>
        </w:rPr>
      </w:pPr>
    </w:p>
    <w:p w:rsidR="001B5CEE" w:rsidRPr="00563260" w:rsidRDefault="001B5CEE" w:rsidP="001B5CEE">
      <w:pPr>
        <w:spacing w:after="0" w:line="240" w:lineRule="auto"/>
        <w:rPr>
          <w:rFonts w:ascii="Times New Roman" w:eastAsia="Times New Roman" w:hAnsi="Times New Roman" w:cs="Times New Roman"/>
          <w:b/>
          <w:sz w:val="28"/>
          <w:szCs w:val="28"/>
          <w:lang w:eastAsia="ru-RU"/>
        </w:rPr>
      </w:pPr>
      <w:r w:rsidRPr="00563260">
        <w:rPr>
          <w:rFonts w:ascii="Times New Roman" w:eastAsia="Times New Roman" w:hAnsi="Times New Roman" w:cs="Times New Roman"/>
          <w:b/>
          <w:sz w:val="28"/>
          <w:szCs w:val="28"/>
          <w:lang w:eastAsia="ru-RU"/>
        </w:rPr>
        <w:t>Глава Михайловского муниципального района –</w:t>
      </w:r>
    </w:p>
    <w:p w:rsidR="001B5CEE" w:rsidRPr="00563260" w:rsidRDefault="001B5CEE" w:rsidP="001B5CEE">
      <w:pPr>
        <w:spacing w:after="0" w:line="240" w:lineRule="auto"/>
        <w:rPr>
          <w:rFonts w:ascii="Times New Roman" w:eastAsia="Times New Roman" w:hAnsi="Times New Roman" w:cs="Times New Roman"/>
          <w:b/>
          <w:sz w:val="28"/>
          <w:szCs w:val="28"/>
          <w:lang w:eastAsia="ru-RU"/>
        </w:rPr>
      </w:pPr>
      <w:r w:rsidRPr="00563260">
        <w:rPr>
          <w:rFonts w:ascii="Times New Roman" w:eastAsia="Times New Roman" w:hAnsi="Times New Roman" w:cs="Times New Roman"/>
          <w:b/>
          <w:sz w:val="28"/>
          <w:szCs w:val="28"/>
          <w:lang w:eastAsia="ru-RU"/>
        </w:rPr>
        <w:t xml:space="preserve">Глава администрации района                                                    </w:t>
      </w:r>
      <w:r w:rsidR="00AF5B68">
        <w:rPr>
          <w:rFonts w:ascii="Times New Roman" w:eastAsia="Times New Roman" w:hAnsi="Times New Roman" w:cs="Times New Roman"/>
          <w:b/>
          <w:sz w:val="28"/>
          <w:szCs w:val="28"/>
          <w:lang w:eastAsia="ru-RU"/>
        </w:rPr>
        <w:t>В.В. Архипов</w:t>
      </w:r>
    </w:p>
    <w:p w:rsidR="00504270" w:rsidRDefault="00504270" w:rsidP="001B5CEE">
      <w:pPr>
        <w:pStyle w:val="a6"/>
        <w:jc w:val="center"/>
        <w:rPr>
          <w:b/>
          <w:sz w:val="28"/>
          <w:szCs w:val="28"/>
        </w:rPr>
      </w:pPr>
    </w:p>
    <w:p w:rsidR="00563260" w:rsidRDefault="00563260" w:rsidP="001B5CEE">
      <w:pPr>
        <w:pStyle w:val="a6"/>
        <w:jc w:val="center"/>
        <w:rPr>
          <w:b/>
          <w:sz w:val="28"/>
          <w:szCs w:val="28"/>
        </w:rPr>
      </w:pPr>
    </w:p>
    <w:p w:rsidR="00563260" w:rsidRDefault="00563260" w:rsidP="001B5CEE">
      <w:pPr>
        <w:pStyle w:val="a6"/>
        <w:jc w:val="center"/>
        <w:rPr>
          <w:b/>
          <w:sz w:val="28"/>
          <w:szCs w:val="28"/>
        </w:rPr>
      </w:pPr>
    </w:p>
    <w:p w:rsidR="00563260" w:rsidRDefault="00563260" w:rsidP="001B5CEE">
      <w:pPr>
        <w:pStyle w:val="a6"/>
        <w:jc w:val="center"/>
        <w:rPr>
          <w:b/>
          <w:sz w:val="28"/>
          <w:szCs w:val="28"/>
        </w:rPr>
      </w:pPr>
    </w:p>
    <w:p w:rsidR="00563260" w:rsidRDefault="00563260" w:rsidP="001B5CEE">
      <w:pPr>
        <w:pStyle w:val="a6"/>
        <w:jc w:val="center"/>
        <w:rPr>
          <w:b/>
          <w:sz w:val="28"/>
          <w:szCs w:val="28"/>
        </w:rPr>
      </w:pPr>
    </w:p>
    <w:p w:rsidR="00563260" w:rsidRDefault="00563260" w:rsidP="001B5CEE">
      <w:pPr>
        <w:pStyle w:val="a6"/>
        <w:jc w:val="center"/>
        <w:rPr>
          <w:b/>
          <w:sz w:val="28"/>
          <w:szCs w:val="28"/>
        </w:rPr>
      </w:pPr>
    </w:p>
    <w:p w:rsidR="00563260" w:rsidRDefault="00563260" w:rsidP="001B5CEE">
      <w:pPr>
        <w:pStyle w:val="a6"/>
        <w:jc w:val="center"/>
        <w:rPr>
          <w:b/>
          <w:sz w:val="28"/>
          <w:szCs w:val="28"/>
        </w:rPr>
      </w:pPr>
    </w:p>
    <w:p w:rsidR="00563260" w:rsidRDefault="00563260" w:rsidP="001B5CEE">
      <w:pPr>
        <w:pStyle w:val="a6"/>
        <w:jc w:val="center"/>
        <w:rPr>
          <w:b/>
          <w:sz w:val="28"/>
          <w:szCs w:val="28"/>
        </w:rPr>
      </w:pPr>
    </w:p>
    <w:p w:rsidR="00563260" w:rsidRDefault="00563260" w:rsidP="001B5CEE">
      <w:pPr>
        <w:pStyle w:val="a6"/>
        <w:jc w:val="center"/>
        <w:rPr>
          <w:b/>
          <w:sz w:val="28"/>
          <w:szCs w:val="28"/>
        </w:rPr>
      </w:pPr>
    </w:p>
    <w:p w:rsidR="00563260" w:rsidRDefault="00563260" w:rsidP="001B5CEE">
      <w:pPr>
        <w:pStyle w:val="a6"/>
        <w:jc w:val="center"/>
        <w:rPr>
          <w:b/>
          <w:sz w:val="28"/>
          <w:szCs w:val="28"/>
        </w:rPr>
      </w:pPr>
    </w:p>
    <w:p w:rsidR="00563260" w:rsidRDefault="00563260" w:rsidP="001B5CEE">
      <w:pPr>
        <w:pStyle w:val="a6"/>
        <w:jc w:val="center"/>
        <w:rPr>
          <w:b/>
          <w:sz w:val="28"/>
          <w:szCs w:val="28"/>
        </w:rPr>
      </w:pPr>
    </w:p>
    <w:p w:rsidR="00563260" w:rsidRDefault="00563260" w:rsidP="001B5CEE">
      <w:pPr>
        <w:pStyle w:val="a6"/>
        <w:jc w:val="center"/>
        <w:rPr>
          <w:b/>
          <w:sz w:val="28"/>
          <w:szCs w:val="28"/>
        </w:rPr>
      </w:pPr>
    </w:p>
    <w:p w:rsidR="00563260" w:rsidRDefault="00563260" w:rsidP="001B5CEE">
      <w:pPr>
        <w:pStyle w:val="a6"/>
        <w:jc w:val="center"/>
        <w:rPr>
          <w:b/>
          <w:sz w:val="28"/>
          <w:szCs w:val="28"/>
        </w:rPr>
      </w:pPr>
    </w:p>
    <w:p w:rsidR="00563260" w:rsidRDefault="00563260" w:rsidP="001B5CEE">
      <w:pPr>
        <w:pStyle w:val="a6"/>
        <w:jc w:val="center"/>
        <w:rPr>
          <w:b/>
          <w:sz w:val="28"/>
          <w:szCs w:val="28"/>
        </w:rPr>
      </w:pPr>
    </w:p>
    <w:p w:rsidR="00563260" w:rsidRDefault="00563260" w:rsidP="001B5CEE">
      <w:pPr>
        <w:pStyle w:val="a6"/>
        <w:jc w:val="center"/>
        <w:rPr>
          <w:b/>
          <w:sz w:val="28"/>
          <w:szCs w:val="28"/>
        </w:rPr>
      </w:pPr>
    </w:p>
    <w:p w:rsidR="00563260" w:rsidRDefault="00563260" w:rsidP="001B5CEE">
      <w:pPr>
        <w:pStyle w:val="a6"/>
        <w:jc w:val="center"/>
        <w:rPr>
          <w:b/>
          <w:sz w:val="28"/>
          <w:szCs w:val="28"/>
        </w:rPr>
      </w:pPr>
    </w:p>
    <w:p w:rsidR="00563260" w:rsidRDefault="00563260" w:rsidP="001B5CEE">
      <w:pPr>
        <w:pStyle w:val="a6"/>
        <w:jc w:val="center"/>
        <w:rPr>
          <w:b/>
          <w:sz w:val="28"/>
          <w:szCs w:val="28"/>
        </w:rPr>
      </w:pPr>
    </w:p>
    <w:p w:rsidR="00563260" w:rsidRDefault="00563260" w:rsidP="001B5CEE">
      <w:pPr>
        <w:pStyle w:val="a6"/>
        <w:jc w:val="center"/>
        <w:rPr>
          <w:b/>
          <w:sz w:val="28"/>
          <w:szCs w:val="28"/>
        </w:rPr>
      </w:pPr>
    </w:p>
    <w:p w:rsidR="00563260" w:rsidRDefault="00563260" w:rsidP="001B5CEE">
      <w:pPr>
        <w:pStyle w:val="a6"/>
        <w:jc w:val="center"/>
        <w:rPr>
          <w:b/>
          <w:sz w:val="28"/>
          <w:szCs w:val="28"/>
        </w:rPr>
      </w:pPr>
    </w:p>
    <w:p w:rsidR="00563260" w:rsidRDefault="00563260" w:rsidP="001B5CEE">
      <w:pPr>
        <w:pStyle w:val="a6"/>
        <w:jc w:val="center"/>
        <w:rPr>
          <w:b/>
          <w:sz w:val="28"/>
          <w:szCs w:val="28"/>
        </w:rPr>
      </w:pPr>
    </w:p>
    <w:p w:rsidR="00563260" w:rsidRDefault="00563260" w:rsidP="001B5CEE">
      <w:pPr>
        <w:pStyle w:val="a6"/>
        <w:jc w:val="center"/>
        <w:rPr>
          <w:b/>
          <w:sz w:val="28"/>
          <w:szCs w:val="28"/>
        </w:rPr>
      </w:pPr>
    </w:p>
    <w:p w:rsidR="00563260" w:rsidRDefault="00563260" w:rsidP="001B5CEE">
      <w:pPr>
        <w:pStyle w:val="a6"/>
        <w:jc w:val="center"/>
        <w:rPr>
          <w:b/>
          <w:sz w:val="28"/>
          <w:szCs w:val="28"/>
        </w:rPr>
      </w:pPr>
    </w:p>
    <w:p w:rsidR="00563260" w:rsidRDefault="00563260" w:rsidP="001B5CEE">
      <w:pPr>
        <w:pStyle w:val="a6"/>
        <w:jc w:val="center"/>
        <w:rPr>
          <w:b/>
          <w:sz w:val="28"/>
          <w:szCs w:val="28"/>
        </w:rPr>
      </w:pPr>
    </w:p>
    <w:p w:rsidR="00563260" w:rsidRDefault="00563260" w:rsidP="001B5CEE">
      <w:pPr>
        <w:pStyle w:val="a6"/>
        <w:jc w:val="center"/>
        <w:rPr>
          <w:b/>
          <w:sz w:val="28"/>
          <w:szCs w:val="28"/>
        </w:rPr>
      </w:pPr>
    </w:p>
    <w:p w:rsidR="00860DAE" w:rsidRDefault="00860DAE" w:rsidP="001B5CEE">
      <w:pPr>
        <w:pStyle w:val="a6"/>
        <w:jc w:val="center"/>
        <w:rPr>
          <w:b/>
          <w:sz w:val="28"/>
          <w:szCs w:val="28"/>
        </w:rPr>
      </w:pPr>
    </w:p>
    <w:p w:rsidR="00860DAE" w:rsidRDefault="00860DAE" w:rsidP="001B5CEE">
      <w:pPr>
        <w:pStyle w:val="a6"/>
        <w:jc w:val="center"/>
        <w:rPr>
          <w:b/>
          <w:sz w:val="28"/>
          <w:szCs w:val="28"/>
        </w:rPr>
      </w:pPr>
    </w:p>
    <w:p w:rsidR="00563260" w:rsidRDefault="00563260" w:rsidP="001B5CEE">
      <w:pPr>
        <w:pStyle w:val="a6"/>
        <w:jc w:val="center"/>
        <w:rPr>
          <w:b/>
          <w:sz w:val="28"/>
          <w:szCs w:val="28"/>
        </w:rPr>
      </w:pPr>
    </w:p>
    <w:p w:rsidR="00563260" w:rsidRPr="00563260" w:rsidRDefault="00563260" w:rsidP="00860DAE">
      <w:pPr>
        <w:widowControl w:val="0"/>
        <w:autoSpaceDE w:val="0"/>
        <w:autoSpaceDN w:val="0"/>
        <w:adjustRightInd w:val="0"/>
        <w:spacing w:after="0" w:line="360" w:lineRule="auto"/>
        <w:ind w:left="4678"/>
        <w:jc w:val="center"/>
        <w:rPr>
          <w:rFonts w:ascii="Times New Roman" w:eastAsia="Times New Roman" w:hAnsi="Times New Roman" w:cs="Times New Roman"/>
          <w:sz w:val="26"/>
          <w:szCs w:val="26"/>
          <w:lang w:eastAsia="ru-RU"/>
        </w:rPr>
      </w:pPr>
      <w:r w:rsidRPr="00563260">
        <w:rPr>
          <w:rFonts w:ascii="Times New Roman" w:eastAsia="Times New Roman" w:hAnsi="Times New Roman" w:cs="Times New Roman"/>
          <w:sz w:val="26"/>
          <w:szCs w:val="26"/>
          <w:lang w:eastAsia="ru-RU"/>
        </w:rPr>
        <w:lastRenderedPageBreak/>
        <w:t>Приложение № 1</w:t>
      </w:r>
    </w:p>
    <w:p w:rsidR="00563260" w:rsidRPr="00563260" w:rsidRDefault="00563260" w:rsidP="00563260">
      <w:pPr>
        <w:widowControl w:val="0"/>
        <w:autoSpaceDE w:val="0"/>
        <w:autoSpaceDN w:val="0"/>
        <w:adjustRightInd w:val="0"/>
        <w:spacing w:after="0" w:line="240" w:lineRule="auto"/>
        <w:ind w:left="4678"/>
        <w:jc w:val="center"/>
        <w:rPr>
          <w:rFonts w:ascii="Times New Roman" w:eastAsia="Times New Roman" w:hAnsi="Times New Roman" w:cs="Times New Roman"/>
          <w:sz w:val="26"/>
          <w:szCs w:val="26"/>
          <w:lang w:eastAsia="ru-RU"/>
        </w:rPr>
      </w:pPr>
      <w:r w:rsidRPr="00563260">
        <w:rPr>
          <w:rFonts w:ascii="Times New Roman" w:eastAsia="Times New Roman" w:hAnsi="Times New Roman" w:cs="Times New Roman"/>
          <w:sz w:val="26"/>
          <w:szCs w:val="26"/>
          <w:lang w:eastAsia="ru-RU"/>
        </w:rPr>
        <w:t>к постановлению администрации Михайловского муниципального района</w:t>
      </w:r>
    </w:p>
    <w:p w:rsidR="00563260" w:rsidRPr="00563260" w:rsidRDefault="00563260" w:rsidP="00563260">
      <w:pPr>
        <w:widowControl w:val="0"/>
        <w:autoSpaceDE w:val="0"/>
        <w:autoSpaceDN w:val="0"/>
        <w:adjustRightInd w:val="0"/>
        <w:spacing w:after="0" w:line="240" w:lineRule="auto"/>
        <w:ind w:left="4678"/>
        <w:jc w:val="center"/>
        <w:rPr>
          <w:rFonts w:ascii="Times New Roman" w:eastAsia="Times New Roman" w:hAnsi="Times New Roman" w:cs="Times New Roman"/>
          <w:sz w:val="26"/>
          <w:szCs w:val="26"/>
          <w:lang w:eastAsia="ru-RU"/>
        </w:rPr>
      </w:pPr>
      <w:r w:rsidRPr="00563260">
        <w:rPr>
          <w:rFonts w:ascii="Times New Roman" w:eastAsia="Times New Roman" w:hAnsi="Times New Roman" w:cs="Times New Roman"/>
          <w:sz w:val="26"/>
          <w:szCs w:val="26"/>
          <w:lang w:eastAsia="ru-RU"/>
        </w:rPr>
        <w:t>от ___________________ № _________</w:t>
      </w:r>
    </w:p>
    <w:p w:rsidR="00563260" w:rsidRPr="00563260" w:rsidRDefault="00563260" w:rsidP="00563260">
      <w:pPr>
        <w:widowControl w:val="0"/>
        <w:autoSpaceDE w:val="0"/>
        <w:autoSpaceDN w:val="0"/>
        <w:adjustRightInd w:val="0"/>
        <w:spacing w:after="0" w:line="240" w:lineRule="auto"/>
        <w:ind w:left="4678"/>
        <w:jc w:val="center"/>
        <w:rPr>
          <w:rFonts w:ascii="Times New Roman" w:eastAsia="Times New Roman" w:hAnsi="Times New Roman" w:cs="Times New Roman"/>
          <w:sz w:val="26"/>
          <w:szCs w:val="26"/>
          <w:lang w:eastAsia="ru-RU"/>
        </w:rPr>
      </w:pPr>
    </w:p>
    <w:p w:rsidR="00563260" w:rsidRPr="00563260" w:rsidRDefault="00563260" w:rsidP="00563260">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563260">
        <w:rPr>
          <w:rFonts w:ascii="Times New Roman" w:eastAsia="Times New Roman" w:hAnsi="Times New Roman" w:cs="Times New Roman"/>
          <w:sz w:val="26"/>
          <w:szCs w:val="26"/>
          <w:lang w:eastAsia="ru-RU"/>
        </w:rPr>
        <w:t>Состав постоянной комиссии по вопросам рекультивации земель</w:t>
      </w:r>
    </w:p>
    <w:p w:rsidR="00563260" w:rsidRPr="00563260" w:rsidRDefault="00563260" w:rsidP="00563260">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563260">
        <w:rPr>
          <w:rFonts w:ascii="Times New Roman" w:eastAsia="Times New Roman" w:hAnsi="Times New Roman" w:cs="Times New Roman"/>
          <w:sz w:val="26"/>
          <w:szCs w:val="26"/>
          <w:lang w:eastAsia="ru-RU"/>
        </w:rPr>
        <w:t>при администрации Михайловского муниципального района</w:t>
      </w:r>
    </w:p>
    <w:p w:rsidR="00563260" w:rsidRPr="00563260" w:rsidRDefault="00563260" w:rsidP="0056326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tbl>
      <w:tblPr>
        <w:tblW w:w="9748" w:type="dxa"/>
        <w:tblLook w:val="04A0" w:firstRow="1" w:lastRow="0" w:firstColumn="1" w:lastColumn="0" w:noHBand="0" w:noVBand="1"/>
      </w:tblPr>
      <w:tblGrid>
        <w:gridCol w:w="3227"/>
        <w:gridCol w:w="6521"/>
      </w:tblGrid>
      <w:tr w:rsidR="00563260" w:rsidRPr="00563260" w:rsidTr="00781F6F">
        <w:tc>
          <w:tcPr>
            <w:tcW w:w="3227" w:type="dxa"/>
            <w:shd w:val="clear" w:color="auto" w:fill="auto"/>
          </w:tcPr>
          <w:p w:rsidR="00563260" w:rsidRPr="00563260" w:rsidRDefault="00563260" w:rsidP="00563260">
            <w:pPr>
              <w:widowControl w:val="0"/>
              <w:autoSpaceDE w:val="0"/>
              <w:autoSpaceDN w:val="0"/>
              <w:adjustRightInd w:val="0"/>
              <w:spacing w:after="0" w:line="240" w:lineRule="auto"/>
              <w:rPr>
                <w:rFonts w:ascii="Times New Roman" w:eastAsia="Arial Unicode MS" w:hAnsi="Times New Roman" w:cs="Times New Roman"/>
                <w:sz w:val="26"/>
                <w:szCs w:val="26"/>
                <w:lang w:eastAsia="ru-RU"/>
              </w:rPr>
            </w:pPr>
            <w:r w:rsidRPr="00563260">
              <w:rPr>
                <w:rFonts w:ascii="Times New Roman" w:eastAsia="Arial Unicode MS" w:hAnsi="Times New Roman" w:cs="Times New Roman"/>
                <w:sz w:val="26"/>
                <w:szCs w:val="26"/>
                <w:lang w:eastAsia="ru-RU"/>
              </w:rPr>
              <w:t xml:space="preserve">Зубок Петр Алексеевич </w:t>
            </w:r>
          </w:p>
        </w:tc>
        <w:tc>
          <w:tcPr>
            <w:tcW w:w="6521" w:type="dxa"/>
            <w:shd w:val="clear" w:color="auto" w:fill="auto"/>
          </w:tcPr>
          <w:p w:rsidR="00563260" w:rsidRPr="00563260" w:rsidRDefault="00563260" w:rsidP="00563260">
            <w:pPr>
              <w:widowControl w:val="0"/>
              <w:autoSpaceDE w:val="0"/>
              <w:autoSpaceDN w:val="0"/>
              <w:adjustRightInd w:val="0"/>
              <w:spacing w:after="0" w:line="240" w:lineRule="auto"/>
              <w:rPr>
                <w:rFonts w:ascii="Times New Roman" w:eastAsia="Arial Unicode MS" w:hAnsi="Times New Roman" w:cs="Times New Roman"/>
                <w:sz w:val="26"/>
                <w:szCs w:val="26"/>
                <w:lang w:eastAsia="ru-RU"/>
              </w:rPr>
            </w:pPr>
            <w:r w:rsidRPr="00563260">
              <w:rPr>
                <w:rFonts w:ascii="Times New Roman" w:eastAsia="Arial Unicode MS" w:hAnsi="Times New Roman" w:cs="Times New Roman"/>
                <w:sz w:val="26"/>
                <w:szCs w:val="26"/>
                <w:lang w:eastAsia="ru-RU"/>
              </w:rPr>
              <w:t>первый заместитель главы администрации Михайловского муниципального района, председатель комиссии</w:t>
            </w:r>
          </w:p>
          <w:p w:rsidR="00563260" w:rsidRPr="00563260" w:rsidRDefault="00563260" w:rsidP="00563260">
            <w:pPr>
              <w:widowControl w:val="0"/>
              <w:autoSpaceDE w:val="0"/>
              <w:autoSpaceDN w:val="0"/>
              <w:adjustRightInd w:val="0"/>
              <w:spacing w:after="0" w:line="240" w:lineRule="auto"/>
              <w:rPr>
                <w:rFonts w:ascii="Times New Roman" w:eastAsia="Arial Unicode MS" w:hAnsi="Times New Roman" w:cs="Times New Roman"/>
                <w:sz w:val="26"/>
                <w:szCs w:val="26"/>
                <w:lang w:eastAsia="ru-RU"/>
              </w:rPr>
            </w:pPr>
          </w:p>
        </w:tc>
      </w:tr>
      <w:tr w:rsidR="00563260" w:rsidRPr="00563260" w:rsidTr="00781F6F">
        <w:tc>
          <w:tcPr>
            <w:tcW w:w="3227" w:type="dxa"/>
            <w:shd w:val="clear" w:color="auto" w:fill="auto"/>
          </w:tcPr>
          <w:p w:rsidR="00563260" w:rsidRDefault="00563260" w:rsidP="00563260">
            <w:pPr>
              <w:widowControl w:val="0"/>
              <w:autoSpaceDE w:val="0"/>
              <w:autoSpaceDN w:val="0"/>
              <w:adjustRightInd w:val="0"/>
              <w:spacing w:after="0" w:line="240" w:lineRule="auto"/>
              <w:rPr>
                <w:rFonts w:ascii="Times New Roman" w:eastAsia="Arial Unicode MS" w:hAnsi="Times New Roman" w:cs="Times New Roman"/>
                <w:sz w:val="26"/>
                <w:szCs w:val="26"/>
                <w:lang w:eastAsia="ru-RU"/>
              </w:rPr>
            </w:pPr>
            <w:proofErr w:type="spellStart"/>
            <w:r w:rsidRPr="00563260">
              <w:rPr>
                <w:rFonts w:ascii="Times New Roman" w:eastAsia="Arial Unicode MS" w:hAnsi="Times New Roman" w:cs="Times New Roman"/>
                <w:sz w:val="26"/>
                <w:szCs w:val="26"/>
                <w:lang w:eastAsia="ru-RU"/>
              </w:rPr>
              <w:t>Балабадько</w:t>
            </w:r>
            <w:proofErr w:type="spellEnd"/>
            <w:r w:rsidRPr="00563260">
              <w:rPr>
                <w:rFonts w:ascii="Times New Roman" w:eastAsia="Arial Unicode MS" w:hAnsi="Times New Roman" w:cs="Times New Roman"/>
                <w:sz w:val="26"/>
                <w:szCs w:val="26"/>
                <w:lang w:eastAsia="ru-RU"/>
              </w:rPr>
              <w:t xml:space="preserve"> Юлия Анатольевна </w:t>
            </w:r>
          </w:p>
          <w:p w:rsidR="00B31ECF" w:rsidRDefault="00B31ECF" w:rsidP="00563260">
            <w:pPr>
              <w:widowControl w:val="0"/>
              <w:autoSpaceDE w:val="0"/>
              <w:autoSpaceDN w:val="0"/>
              <w:adjustRightInd w:val="0"/>
              <w:spacing w:after="0" w:line="240" w:lineRule="auto"/>
              <w:rPr>
                <w:rFonts w:ascii="Times New Roman" w:eastAsia="Arial Unicode MS" w:hAnsi="Times New Roman" w:cs="Times New Roman"/>
                <w:sz w:val="26"/>
                <w:szCs w:val="26"/>
                <w:lang w:eastAsia="ru-RU"/>
              </w:rPr>
            </w:pPr>
          </w:p>
          <w:p w:rsidR="00B31ECF" w:rsidRDefault="00B31ECF" w:rsidP="00563260">
            <w:pPr>
              <w:widowControl w:val="0"/>
              <w:autoSpaceDE w:val="0"/>
              <w:autoSpaceDN w:val="0"/>
              <w:adjustRightInd w:val="0"/>
              <w:spacing w:after="0" w:line="240" w:lineRule="auto"/>
              <w:rPr>
                <w:rFonts w:ascii="Times New Roman" w:eastAsia="Arial Unicode MS" w:hAnsi="Times New Roman" w:cs="Times New Roman"/>
                <w:sz w:val="26"/>
                <w:szCs w:val="26"/>
                <w:lang w:eastAsia="ru-RU"/>
              </w:rPr>
            </w:pPr>
          </w:p>
          <w:p w:rsidR="00B31ECF" w:rsidRDefault="00B31ECF" w:rsidP="00563260">
            <w:pPr>
              <w:widowControl w:val="0"/>
              <w:autoSpaceDE w:val="0"/>
              <w:autoSpaceDN w:val="0"/>
              <w:adjustRightInd w:val="0"/>
              <w:spacing w:after="0" w:line="240" w:lineRule="auto"/>
              <w:rPr>
                <w:rFonts w:ascii="Times New Roman" w:eastAsia="Arial Unicode MS" w:hAnsi="Times New Roman" w:cs="Times New Roman"/>
                <w:sz w:val="26"/>
                <w:szCs w:val="26"/>
                <w:lang w:eastAsia="ru-RU"/>
              </w:rPr>
            </w:pPr>
            <w:r>
              <w:rPr>
                <w:rFonts w:ascii="Times New Roman" w:eastAsia="Arial Unicode MS" w:hAnsi="Times New Roman" w:cs="Times New Roman"/>
                <w:sz w:val="26"/>
                <w:szCs w:val="26"/>
                <w:lang w:eastAsia="ru-RU"/>
              </w:rPr>
              <w:t>Горшкова Вероника Владимировна</w:t>
            </w:r>
          </w:p>
          <w:p w:rsidR="00B31ECF" w:rsidRPr="00563260" w:rsidRDefault="00B31ECF" w:rsidP="00563260">
            <w:pPr>
              <w:widowControl w:val="0"/>
              <w:autoSpaceDE w:val="0"/>
              <w:autoSpaceDN w:val="0"/>
              <w:adjustRightInd w:val="0"/>
              <w:spacing w:after="0" w:line="240" w:lineRule="auto"/>
              <w:rPr>
                <w:rFonts w:ascii="Times New Roman" w:eastAsia="Arial Unicode MS" w:hAnsi="Times New Roman" w:cs="Times New Roman"/>
                <w:sz w:val="26"/>
                <w:szCs w:val="26"/>
                <w:lang w:eastAsia="ru-RU"/>
              </w:rPr>
            </w:pPr>
          </w:p>
        </w:tc>
        <w:tc>
          <w:tcPr>
            <w:tcW w:w="6521" w:type="dxa"/>
            <w:shd w:val="clear" w:color="auto" w:fill="auto"/>
          </w:tcPr>
          <w:p w:rsidR="00563260" w:rsidRDefault="00563260" w:rsidP="00563260">
            <w:pPr>
              <w:widowControl w:val="0"/>
              <w:autoSpaceDE w:val="0"/>
              <w:autoSpaceDN w:val="0"/>
              <w:adjustRightInd w:val="0"/>
              <w:spacing w:after="0" w:line="240" w:lineRule="auto"/>
              <w:rPr>
                <w:rFonts w:ascii="Times New Roman" w:eastAsia="Arial Unicode MS" w:hAnsi="Times New Roman" w:cs="Times New Roman"/>
                <w:sz w:val="26"/>
                <w:szCs w:val="26"/>
                <w:lang w:eastAsia="ru-RU"/>
              </w:rPr>
            </w:pPr>
            <w:r w:rsidRPr="00563260">
              <w:rPr>
                <w:rFonts w:ascii="Times New Roman" w:eastAsia="Arial Unicode MS" w:hAnsi="Times New Roman" w:cs="Times New Roman"/>
                <w:sz w:val="26"/>
                <w:szCs w:val="26"/>
                <w:lang w:eastAsia="ru-RU"/>
              </w:rPr>
              <w:t>начальник управления по вопросам градостроительства, имущественных и земельных отношений, заместитель председателя комиссии</w:t>
            </w:r>
          </w:p>
          <w:p w:rsidR="00B31ECF" w:rsidRDefault="00B31ECF" w:rsidP="00563260">
            <w:pPr>
              <w:widowControl w:val="0"/>
              <w:autoSpaceDE w:val="0"/>
              <w:autoSpaceDN w:val="0"/>
              <w:adjustRightInd w:val="0"/>
              <w:spacing w:after="0" w:line="240" w:lineRule="auto"/>
              <w:rPr>
                <w:rFonts w:ascii="Times New Roman" w:eastAsia="Arial Unicode MS" w:hAnsi="Times New Roman" w:cs="Times New Roman"/>
                <w:sz w:val="26"/>
                <w:szCs w:val="26"/>
                <w:lang w:eastAsia="ru-RU"/>
              </w:rPr>
            </w:pPr>
          </w:p>
          <w:p w:rsidR="00B31ECF" w:rsidRPr="00563260" w:rsidRDefault="00B31ECF" w:rsidP="00563260">
            <w:pPr>
              <w:widowControl w:val="0"/>
              <w:autoSpaceDE w:val="0"/>
              <w:autoSpaceDN w:val="0"/>
              <w:adjustRightInd w:val="0"/>
              <w:spacing w:after="0" w:line="240" w:lineRule="auto"/>
              <w:rPr>
                <w:rFonts w:ascii="Times New Roman" w:eastAsia="Arial Unicode MS" w:hAnsi="Times New Roman" w:cs="Times New Roman"/>
                <w:sz w:val="26"/>
                <w:szCs w:val="26"/>
                <w:lang w:eastAsia="ru-RU"/>
              </w:rPr>
            </w:pPr>
            <w:r>
              <w:rPr>
                <w:rFonts w:ascii="Times New Roman" w:eastAsia="Arial Unicode MS" w:hAnsi="Times New Roman" w:cs="Times New Roman"/>
                <w:sz w:val="26"/>
                <w:szCs w:val="26"/>
                <w:lang w:eastAsia="ru-RU"/>
              </w:rPr>
              <w:t xml:space="preserve">начальник </w:t>
            </w:r>
            <w:r w:rsidRPr="00563260">
              <w:rPr>
                <w:rFonts w:ascii="Times New Roman" w:eastAsia="Arial Unicode MS" w:hAnsi="Times New Roman" w:cs="Times New Roman"/>
                <w:sz w:val="26"/>
                <w:szCs w:val="26"/>
                <w:lang w:eastAsia="ru-RU"/>
              </w:rPr>
              <w:t>отдела имущественных и земельных отношений</w:t>
            </w:r>
          </w:p>
          <w:p w:rsidR="00563260" w:rsidRPr="00563260" w:rsidRDefault="00563260" w:rsidP="00563260">
            <w:pPr>
              <w:widowControl w:val="0"/>
              <w:autoSpaceDE w:val="0"/>
              <w:autoSpaceDN w:val="0"/>
              <w:adjustRightInd w:val="0"/>
              <w:spacing w:after="0" w:line="240" w:lineRule="auto"/>
              <w:rPr>
                <w:rFonts w:ascii="Times New Roman" w:eastAsia="Arial Unicode MS" w:hAnsi="Times New Roman" w:cs="Times New Roman"/>
                <w:sz w:val="26"/>
                <w:szCs w:val="26"/>
                <w:lang w:eastAsia="ru-RU"/>
              </w:rPr>
            </w:pPr>
          </w:p>
        </w:tc>
      </w:tr>
      <w:tr w:rsidR="0050146F" w:rsidRPr="00563260" w:rsidTr="00781F6F">
        <w:tc>
          <w:tcPr>
            <w:tcW w:w="3227" w:type="dxa"/>
            <w:shd w:val="clear" w:color="auto" w:fill="auto"/>
          </w:tcPr>
          <w:p w:rsidR="0050146F" w:rsidRPr="00563260" w:rsidRDefault="0050146F" w:rsidP="0050146F">
            <w:pPr>
              <w:widowControl w:val="0"/>
              <w:autoSpaceDE w:val="0"/>
              <w:autoSpaceDN w:val="0"/>
              <w:adjustRightInd w:val="0"/>
              <w:spacing w:after="0" w:line="240" w:lineRule="auto"/>
              <w:rPr>
                <w:rFonts w:ascii="Times New Roman" w:eastAsia="Arial Unicode MS" w:hAnsi="Times New Roman" w:cs="Times New Roman"/>
                <w:sz w:val="26"/>
                <w:szCs w:val="26"/>
                <w:lang w:eastAsia="ru-RU"/>
              </w:rPr>
            </w:pPr>
            <w:proofErr w:type="spellStart"/>
            <w:r w:rsidRPr="00563260">
              <w:rPr>
                <w:rFonts w:ascii="Times New Roman" w:eastAsia="Arial Unicode MS" w:hAnsi="Times New Roman" w:cs="Times New Roman"/>
                <w:sz w:val="26"/>
                <w:szCs w:val="26"/>
                <w:lang w:eastAsia="ru-RU"/>
              </w:rPr>
              <w:t>Компанец</w:t>
            </w:r>
            <w:proofErr w:type="spellEnd"/>
            <w:r w:rsidRPr="00563260">
              <w:rPr>
                <w:rFonts w:ascii="Times New Roman" w:eastAsia="Arial Unicode MS" w:hAnsi="Times New Roman" w:cs="Times New Roman"/>
                <w:sz w:val="26"/>
                <w:szCs w:val="26"/>
                <w:lang w:eastAsia="ru-RU"/>
              </w:rPr>
              <w:t xml:space="preserve"> Светлана Анатольевна </w:t>
            </w:r>
          </w:p>
          <w:p w:rsidR="0050146F" w:rsidRPr="00563260" w:rsidRDefault="0050146F" w:rsidP="0050146F">
            <w:pPr>
              <w:widowControl w:val="0"/>
              <w:autoSpaceDE w:val="0"/>
              <w:autoSpaceDN w:val="0"/>
              <w:adjustRightInd w:val="0"/>
              <w:spacing w:after="0" w:line="240" w:lineRule="auto"/>
              <w:rPr>
                <w:rFonts w:ascii="Times New Roman" w:eastAsia="Arial Unicode MS" w:hAnsi="Times New Roman" w:cs="Times New Roman"/>
                <w:sz w:val="26"/>
                <w:szCs w:val="26"/>
                <w:lang w:eastAsia="ru-RU"/>
              </w:rPr>
            </w:pPr>
          </w:p>
        </w:tc>
        <w:tc>
          <w:tcPr>
            <w:tcW w:w="6521" w:type="dxa"/>
            <w:shd w:val="clear" w:color="auto" w:fill="auto"/>
          </w:tcPr>
          <w:p w:rsidR="0050146F" w:rsidRPr="00563260" w:rsidRDefault="00B31ECF" w:rsidP="0050146F">
            <w:pPr>
              <w:widowControl w:val="0"/>
              <w:autoSpaceDE w:val="0"/>
              <w:autoSpaceDN w:val="0"/>
              <w:adjustRightInd w:val="0"/>
              <w:spacing w:after="0" w:line="240" w:lineRule="auto"/>
              <w:rPr>
                <w:rFonts w:ascii="Times New Roman" w:eastAsia="Arial Unicode MS" w:hAnsi="Times New Roman" w:cs="Times New Roman"/>
                <w:sz w:val="26"/>
                <w:szCs w:val="26"/>
                <w:lang w:eastAsia="ru-RU"/>
              </w:rPr>
            </w:pPr>
            <w:r>
              <w:rPr>
                <w:rFonts w:ascii="Times New Roman" w:eastAsia="Arial Unicode MS" w:hAnsi="Times New Roman" w:cs="Times New Roman"/>
                <w:sz w:val="26"/>
                <w:szCs w:val="26"/>
                <w:lang w:eastAsia="ru-RU"/>
              </w:rPr>
              <w:t>г</w:t>
            </w:r>
            <w:r w:rsidR="0050146F">
              <w:rPr>
                <w:rFonts w:ascii="Times New Roman" w:eastAsia="Arial Unicode MS" w:hAnsi="Times New Roman" w:cs="Times New Roman"/>
                <w:sz w:val="26"/>
                <w:szCs w:val="26"/>
                <w:lang w:eastAsia="ru-RU"/>
              </w:rPr>
              <w:t>лавный специалист</w:t>
            </w:r>
            <w:r w:rsidR="0050146F" w:rsidRPr="00563260">
              <w:rPr>
                <w:rFonts w:ascii="Times New Roman" w:eastAsia="Arial Unicode MS" w:hAnsi="Times New Roman" w:cs="Times New Roman"/>
                <w:sz w:val="26"/>
                <w:szCs w:val="26"/>
                <w:lang w:eastAsia="ru-RU"/>
              </w:rPr>
              <w:t xml:space="preserve"> отдела имущественных и земельных отношений</w:t>
            </w:r>
            <w:r w:rsidR="0050146F">
              <w:rPr>
                <w:rFonts w:ascii="Times New Roman" w:eastAsia="Arial Unicode MS" w:hAnsi="Times New Roman" w:cs="Times New Roman"/>
                <w:sz w:val="26"/>
                <w:szCs w:val="26"/>
                <w:lang w:eastAsia="ru-RU"/>
              </w:rPr>
              <w:t>, секретарь</w:t>
            </w:r>
          </w:p>
        </w:tc>
      </w:tr>
      <w:tr w:rsidR="0050146F" w:rsidRPr="00563260" w:rsidTr="0050146F">
        <w:tc>
          <w:tcPr>
            <w:tcW w:w="9748" w:type="dxa"/>
            <w:gridSpan w:val="2"/>
            <w:shd w:val="clear" w:color="auto" w:fill="auto"/>
          </w:tcPr>
          <w:p w:rsidR="0050146F" w:rsidRPr="00563260" w:rsidRDefault="0050146F" w:rsidP="0050146F">
            <w:pPr>
              <w:widowControl w:val="0"/>
              <w:autoSpaceDE w:val="0"/>
              <w:autoSpaceDN w:val="0"/>
              <w:adjustRightInd w:val="0"/>
              <w:spacing w:after="0" w:line="240" w:lineRule="auto"/>
              <w:jc w:val="center"/>
              <w:rPr>
                <w:rFonts w:ascii="Times New Roman" w:eastAsia="Arial Unicode MS" w:hAnsi="Times New Roman" w:cs="Times New Roman"/>
                <w:sz w:val="26"/>
                <w:szCs w:val="26"/>
                <w:lang w:eastAsia="ru-RU"/>
              </w:rPr>
            </w:pPr>
            <w:r w:rsidRPr="00563260">
              <w:rPr>
                <w:rFonts w:ascii="Times New Roman" w:eastAsia="Arial Unicode MS" w:hAnsi="Times New Roman" w:cs="Times New Roman"/>
                <w:sz w:val="26"/>
                <w:szCs w:val="26"/>
                <w:lang w:eastAsia="ru-RU"/>
              </w:rPr>
              <w:t>Члены комиссии</w:t>
            </w:r>
          </w:p>
          <w:p w:rsidR="0050146F" w:rsidRPr="00563260" w:rsidRDefault="0050146F" w:rsidP="0050146F">
            <w:pPr>
              <w:widowControl w:val="0"/>
              <w:autoSpaceDE w:val="0"/>
              <w:autoSpaceDN w:val="0"/>
              <w:adjustRightInd w:val="0"/>
              <w:spacing w:after="0" w:line="240" w:lineRule="auto"/>
              <w:jc w:val="center"/>
              <w:rPr>
                <w:rFonts w:ascii="Times New Roman" w:eastAsia="Arial Unicode MS" w:hAnsi="Times New Roman" w:cs="Times New Roman"/>
                <w:sz w:val="26"/>
                <w:szCs w:val="26"/>
                <w:lang w:eastAsia="ru-RU"/>
              </w:rPr>
            </w:pPr>
          </w:p>
        </w:tc>
      </w:tr>
      <w:tr w:rsidR="0050146F" w:rsidRPr="00563260" w:rsidTr="00781F6F">
        <w:tc>
          <w:tcPr>
            <w:tcW w:w="3227" w:type="dxa"/>
            <w:shd w:val="clear" w:color="auto" w:fill="auto"/>
          </w:tcPr>
          <w:p w:rsidR="0050146F" w:rsidRPr="00563260" w:rsidRDefault="0050146F" w:rsidP="0050146F">
            <w:pPr>
              <w:widowControl w:val="0"/>
              <w:autoSpaceDE w:val="0"/>
              <w:autoSpaceDN w:val="0"/>
              <w:adjustRightInd w:val="0"/>
              <w:spacing w:after="0" w:line="240" w:lineRule="auto"/>
              <w:rPr>
                <w:rFonts w:ascii="Times New Roman" w:eastAsia="Arial Unicode MS" w:hAnsi="Times New Roman" w:cs="Times New Roman"/>
                <w:sz w:val="26"/>
                <w:szCs w:val="26"/>
                <w:lang w:eastAsia="ru-RU"/>
              </w:rPr>
            </w:pPr>
          </w:p>
        </w:tc>
        <w:tc>
          <w:tcPr>
            <w:tcW w:w="6521" w:type="dxa"/>
            <w:shd w:val="clear" w:color="auto" w:fill="auto"/>
          </w:tcPr>
          <w:p w:rsidR="0050146F" w:rsidRPr="00563260" w:rsidRDefault="0050146F" w:rsidP="0050146F">
            <w:pPr>
              <w:widowControl w:val="0"/>
              <w:autoSpaceDE w:val="0"/>
              <w:autoSpaceDN w:val="0"/>
              <w:adjustRightInd w:val="0"/>
              <w:spacing w:after="0" w:line="240" w:lineRule="auto"/>
              <w:rPr>
                <w:rFonts w:ascii="Times New Roman" w:eastAsia="Arial Unicode MS" w:hAnsi="Times New Roman" w:cs="Times New Roman"/>
                <w:sz w:val="26"/>
                <w:szCs w:val="26"/>
                <w:lang w:eastAsia="ru-RU"/>
              </w:rPr>
            </w:pPr>
          </w:p>
        </w:tc>
      </w:tr>
      <w:tr w:rsidR="0050146F" w:rsidRPr="00563260" w:rsidTr="00781F6F">
        <w:tc>
          <w:tcPr>
            <w:tcW w:w="3227" w:type="dxa"/>
            <w:shd w:val="clear" w:color="auto" w:fill="auto"/>
          </w:tcPr>
          <w:p w:rsidR="0050146F" w:rsidRPr="00563260" w:rsidRDefault="0050146F" w:rsidP="0050146F">
            <w:pPr>
              <w:widowControl w:val="0"/>
              <w:autoSpaceDE w:val="0"/>
              <w:autoSpaceDN w:val="0"/>
              <w:adjustRightInd w:val="0"/>
              <w:spacing w:after="0" w:line="240" w:lineRule="auto"/>
              <w:rPr>
                <w:rFonts w:ascii="Times New Roman" w:eastAsia="Arial Unicode MS" w:hAnsi="Times New Roman" w:cs="Times New Roman"/>
                <w:sz w:val="26"/>
                <w:szCs w:val="26"/>
                <w:lang w:eastAsia="ru-RU"/>
              </w:rPr>
            </w:pPr>
            <w:r w:rsidRPr="00563260">
              <w:rPr>
                <w:rFonts w:ascii="Times New Roman" w:eastAsia="Arial Unicode MS" w:hAnsi="Times New Roman" w:cs="Times New Roman"/>
                <w:sz w:val="26"/>
                <w:szCs w:val="26"/>
                <w:lang w:eastAsia="ru-RU"/>
              </w:rPr>
              <w:t xml:space="preserve">Пономаренко Тамара Петровна </w:t>
            </w:r>
          </w:p>
        </w:tc>
        <w:tc>
          <w:tcPr>
            <w:tcW w:w="6521" w:type="dxa"/>
            <w:shd w:val="clear" w:color="auto" w:fill="auto"/>
          </w:tcPr>
          <w:p w:rsidR="0050146F" w:rsidRPr="00563260" w:rsidRDefault="00B31ECF" w:rsidP="0050146F">
            <w:pPr>
              <w:widowControl w:val="0"/>
              <w:autoSpaceDE w:val="0"/>
              <w:autoSpaceDN w:val="0"/>
              <w:adjustRightInd w:val="0"/>
              <w:spacing w:after="0" w:line="240" w:lineRule="auto"/>
              <w:rPr>
                <w:rFonts w:ascii="Times New Roman" w:eastAsia="Arial Unicode MS" w:hAnsi="Times New Roman" w:cs="Times New Roman"/>
                <w:sz w:val="26"/>
                <w:szCs w:val="26"/>
                <w:lang w:eastAsia="ru-RU"/>
              </w:rPr>
            </w:pPr>
            <w:r>
              <w:rPr>
                <w:rFonts w:ascii="Times New Roman" w:eastAsia="Arial Unicode MS" w:hAnsi="Times New Roman" w:cs="Times New Roman"/>
                <w:sz w:val="26"/>
                <w:szCs w:val="26"/>
                <w:lang w:eastAsia="ru-RU"/>
              </w:rPr>
              <w:t>н</w:t>
            </w:r>
            <w:r w:rsidR="0050146F" w:rsidRPr="00563260">
              <w:rPr>
                <w:rFonts w:ascii="Times New Roman" w:eastAsia="Arial Unicode MS" w:hAnsi="Times New Roman" w:cs="Times New Roman"/>
                <w:sz w:val="26"/>
                <w:szCs w:val="26"/>
                <w:lang w:eastAsia="ru-RU"/>
              </w:rPr>
              <w:t>ачальник отдела архитектуры, градостроительства и дорожной деятельности</w:t>
            </w:r>
          </w:p>
          <w:p w:rsidR="0050146F" w:rsidRPr="00563260" w:rsidRDefault="0050146F" w:rsidP="0050146F">
            <w:pPr>
              <w:widowControl w:val="0"/>
              <w:autoSpaceDE w:val="0"/>
              <w:autoSpaceDN w:val="0"/>
              <w:adjustRightInd w:val="0"/>
              <w:spacing w:after="0" w:line="240" w:lineRule="auto"/>
              <w:rPr>
                <w:rFonts w:ascii="Times New Roman" w:eastAsia="Arial Unicode MS" w:hAnsi="Times New Roman" w:cs="Times New Roman"/>
                <w:sz w:val="26"/>
                <w:szCs w:val="26"/>
                <w:lang w:eastAsia="ru-RU"/>
              </w:rPr>
            </w:pPr>
          </w:p>
        </w:tc>
      </w:tr>
      <w:tr w:rsidR="0050146F" w:rsidRPr="00563260" w:rsidTr="00781F6F">
        <w:tc>
          <w:tcPr>
            <w:tcW w:w="3227" w:type="dxa"/>
            <w:shd w:val="clear" w:color="auto" w:fill="auto"/>
          </w:tcPr>
          <w:p w:rsidR="0050146F" w:rsidRPr="00563260" w:rsidRDefault="0050146F" w:rsidP="0050146F">
            <w:pPr>
              <w:widowControl w:val="0"/>
              <w:autoSpaceDE w:val="0"/>
              <w:autoSpaceDN w:val="0"/>
              <w:adjustRightInd w:val="0"/>
              <w:spacing w:after="0" w:line="240" w:lineRule="auto"/>
              <w:rPr>
                <w:rFonts w:ascii="Times New Roman" w:eastAsia="Arial Unicode MS" w:hAnsi="Times New Roman" w:cs="Times New Roman"/>
                <w:sz w:val="26"/>
                <w:szCs w:val="26"/>
                <w:lang w:eastAsia="ru-RU"/>
              </w:rPr>
            </w:pPr>
            <w:r w:rsidRPr="00563260">
              <w:rPr>
                <w:rFonts w:ascii="Times New Roman" w:eastAsia="Arial Unicode MS" w:hAnsi="Times New Roman" w:cs="Times New Roman"/>
                <w:sz w:val="26"/>
                <w:szCs w:val="26"/>
                <w:lang w:eastAsia="ru-RU"/>
              </w:rPr>
              <w:t xml:space="preserve">Журавлева Елена Александровна </w:t>
            </w:r>
          </w:p>
          <w:p w:rsidR="0050146F" w:rsidRPr="00563260" w:rsidRDefault="0050146F" w:rsidP="0050146F">
            <w:pPr>
              <w:widowControl w:val="0"/>
              <w:autoSpaceDE w:val="0"/>
              <w:autoSpaceDN w:val="0"/>
              <w:adjustRightInd w:val="0"/>
              <w:spacing w:after="0" w:line="240" w:lineRule="auto"/>
              <w:rPr>
                <w:rFonts w:ascii="Times New Roman" w:eastAsia="Arial Unicode MS" w:hAnsi="Times New Roman" w:cs="Times New Roman"/>
                <w:sz w:val="26"/>
                <w:szCs w:val="26"/>
                <w:lang w:eastAsia="ru-RU"/>
              </w:rPr>
            </w:pPr>
          </w:p>
        </w:tc>
        <w:tc>
          <w:tcPr>
            <w:tcW w:w="6521" w:type="dxa"/>
            <w:shd w:val="clear" w:color="auto" w:fill="auto"/>
          </w:tcPr>
          <w:p w:rsidR="0050146F" w:rsidRPr="00563260" w:rsidRDefault="0050146F" w:rsidP="0050146F">
            <w:pPr>
              <w:widowControl w:val="0"/>
              <w:autoSpaceDE w:val="0"/>
              <w:autoSpaceDN w:val="0"/>
              <w:adjustRightInd w:val="0"/>
              <w:spacing w:after="0" w:line="240" w:lineRule="auto"/>
              <w:rPr>
                <w:rFonts w:ascii="Times New Roman" w:eastAsia="Arial Unicode MS" w:hAnsi="Times New Roman" w:cs="Times New Roman"/>
                <w:sz w:val="26"/>
                <w:szCs w:val="26"/>
                <w:lang w:eastAsia="ru-RU"/>
              </w:rPr>
            </w:pPr>
            <w:r w:rsidRPr="00563260">
              <w:rPr>
                <w:rFonts w:ascii="Times New Roman" w:eastAsia="Arial Unicode MS" w:hAnsi="Times New Roman" w:cs="Times New Roman"/>
                <w:sz w:val="26"/>
                <w:szCs w:val="26"/>
                <w:lang w:eastAsia="ru-RU"/>
              </w:rPr>
              <w:t>начальник отдела сельского хозяйства</w:t>
            </w:r>
          </w:p>
          <w:p w:rsidR="0050146F" w:rsidRPr="00563260" w:rsidRDefault="0050146F" w:rsidP="0050146F">
            <w:pPr>
              <w:widowControl w:val="0"/>
              <w:autoSpaceDE w:val="0"/>
              <w:autoSpaceDN w:val="0"/>
              <w:adjustRightInd w:val="0"/>
              <w:spacing w:after="0" w:line="240" w:lineRule="auto"/>
              <w:rPr>
                <w:rFonts w:ascii="Times New Roman" w:eastAsia="Arial Unicode MS" w:hAnsi="Times New Roman" w:cs="Times New Roman"/>
                <w:sz w:val="26"/>
                <w:szCs w:val="26"/>
                <w:lang w:eastAsia="ru-RU"/>
              </w:rPr>
            </w:pPr>
          </w:p>
        </w:tc>
      </w:tr>
      <w:tr w:rsidR="0050146F" w:rsidRPr="00563260" w:rsidTr="00781F6F">
        <w:tc>
          <w:tcPr>
            <w:tcW w:w="3227" w:type="dxa"/>
            <w:shd w:val="clear" w:color="auto" w:fill="auto"/>
          </w:tcPr>
          <w:p w:rsidR="0050146F" w:rsidRPr="0050146F" w:rsidRDefault="0050146F" w:rsidP="0050146F">
            <w:pPr>
              <w:widowControl w:val="0"/>
              <w:autoSpaceDE w:val="0"/>
              <w:autoSpaceDN w:val="0"/>
              <w:adjustRightInd w:val="0"/>
              <w:spacing w:after="0" w:line="240" w:lineRule="auto"/>
              <w:rPr>
                <w:rFonts w:ascii="Times New Roman" w:eastAsia="Arial Unicode MS" w:hAnsi="Times New Roman" w:cs="Times New Roman"/>
                <w:sz w:val="26"/>
                <w:szCs w:val="26"/>
                <w:lang w:eastAsia="ru-RU"/>
              </w:rPr>
            </w:pPr>
            <w:r w:rsidRPr="0050146F">
              <w:rPr>
                <w:rFonts w:ascii="Times New Roman" w:eastAsia="Arial Unicode MS" w:hAnsi="Times New Roman" w:cs="Times New Roman"/>
                <w:sz w:val="26"/>
                <w:szCs w:val="26"/>
                <w:lang w:eastAsia="ru-RU"/>
              </w:rPr>
              <w:t>Якушевская Ирина Михайловна</w:t>
            </w:r>
          </w:p>
          <w:p w:rsidR="0050146F" w:rsidRPr="0050146F" w:rsidRDefault="0050146F" w:rsidP="0050146F">
            <w:pPr>
              <w:widowControl w:val="0"/>
              <w:autoSpaceDE w:val="0"/>
              <w:autoSpaceDN w:val="0"/>
              <w:adjustRightInd w:val="0"/>
              <w:spacing w:after="0" w:line="240" w:lineRule="auto"/>
              <w:rPr>
                <w:rFonts w:ascii="Times New Roman" w:eastAsia="Arial Unicode MS" w:hAnsi="Times New Roman" w:cs="Times New Roman"/>
                <w:sz w:val="26"/>
                <w:szCs w:val="26"/>
                <w:lang w:eastAsia="ru-RU"/>
              </w:rPr>
            </w:pPr>
          </w:p>
        </w:tc>
        <w:tc>
          <w:tcPr>
            <w:tcW w:w="6521" w:type="dxa"/>
            <w:shd w:val="clear" w:color="auto" w:fill="auto"/>
          </w:tcPr>
          <w:p w:rsidR="0050146F" w:rsidRPr="00563260" w:rsidRDefault="0050146F" w:rsidP="0050146F">
            <w:pPr>
              <w:widowControl w:val="0"/>
              <w:autoSpaceDE w:val="0"/>
              <w:autoSpaceDN w:val="0"/>
              <w:adjustRightInd w:val="0"/>
              <w:spacing w:after="0" w:line="240" w:lineRule="auto"/>
              <w:rPr>
                <w:rFonts w:ascii="Times New Roman" w:eastAsia="Arial Unicode MS" w:hAnsi="Times New Roman" w:cs="Times New Roman"/>
                <w:sz w:val="26"/>
                <w:szCs w:val="26"/>
                <w:lang w:eastAsia="ru-RU"/>
              </w:rPr>
            </w:pPr>
            <w:r w:rsidRPr="00563260">
              <w:rPr>
                <w:rFonts w:ascii="Times New Roman" w:eastAsia="Arial Unicode MS" w:hAnsi="Times New Roman" w:cs="Times New Roman"/>
                <w:sz w:val="26"/>
                <w:szCs w:val="26"/>
                <w:lang w:eastAsia="ru-RU"/>
              </w:rPr>
              <w:t>главный специалист управления правового обеспечения</w:t>
            </w:r>
          </w:p>
        </w:tc>
      </w:tr>
      <w:tr w:rsidR="0050146F" w:rsidRPr="00563260" w:rsidTr="00781F6F">
        <w:tc>
          <w:tcPr>
            <w:tcW w:w="3227" w:type="dxa"/>
            <w:shd w:val="clear" w:color="auto" w:fill="auto"/>
          </w:tcPr>
          <w:p w:rsidR="0050146F" w:rsidRPr="0050146F" w:rsidRDefault="0050146F" w:rsidP="0050146F">
            <w:pPr>
              <w:widowControl w:val="0"/>
              <w:autoSpaceDE w:val="0"/>
              <w:autoSpaceDN w:val="0"/>
              <w:adjustRightInd w:val="0"/>
              <w:spacing w:after="0" w:line="240" w:lineRule="auto"/>
              <w:rPr>
                <w:rFonts w:ascii="Times New Roman" w:eastAsia="Arial Unicode MS" w:hAnsi="Times New Roman" w:cs="Times New Roman"/>
                <w:sz w:val="26"/>
                <w:szCs w:val="26"/>
                <w:lang w:eastAsia="ru-RU"/>
              </w:rPr>
            </w:pPr>
            <w:r w:rsidRPr="0050146F">
              <w:rPr>
                <w:rFonts w:ascii="Times New Roman" w:eastAsia="Arial Unicode MS" w:hAnsi="Times New Roman" w:cs="Times New Roman"/>
                <w:sz w:val="26"/>
                <w:szCs w:val="26"/>
                <w:lang w:eastAsia="ru-RU"/>
              </w:rPr>
              <w:t>Болдырев Юрий Васильевич</w:t>
            </w:r>
          </w:p>
        </w:tc>
        <w:tc>
          <w:tcPr>
            <w:tcW w:w="6521" w:type="dxa"/>
            <w:shd w:val="clear" w:color="auto" w:fill="auto"/>
          </w:tcPr>
          <w:p w:rsidR="0050146F" w:rsidRPr="0050146F" w:rsidRDefault="0050146F" w:rsidP="0050146F">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0146F">
              <w:rPr>
                <w:rFonts w:ascii="Times New Roman" w:eastAsia="Times New Roman" w:hAnsi="Times New Roman" w:cs="Times New Roman"/>
                <w:sz w:val="26"/>
                <w:szCs w:val="26"/>
                <w:lang w:eastAsia="ru-RU"/>
              </w:rPr>
              <w:t>государственный инспектор отдела государственного земельного надзора Управления Россельхознадзора по Приморскому краю и Сахалинской области (по согласованию)</w:t>
            </w:r>
          </w:p>
          <w:p w:rsidR="0050146F" w:rsidRPr="0050146F" w:rsidRDefault="0050146F" w:rsidP="0050146F">
            <w:pPr>
              <w:widowControl w:val="0"/>
              <w:autoSpaceDE w:val="0"/>
              <w:autoSpaceDN w:val="0"/>
              <w:adjustRightInd w:val="0"/>
              <w:spacing w:after="0" w:line="240" w:lineRule="auto"/>
              <w:rPr>
                <w:rFonts w:ascii="Times New Roman" w:eastAsia="Arial Unicode MS" w:hAnsi="Times New Roman" w:cs="Times New Roman"/>
                <w:sz w:val="26"/>
                <w:szCs w:val="26"/>
                <w:lang w:eastAsia="ru-RU"/>
              </w:rPr>
            </w:pPr>
          </w:p>
        </w:tc>
      </w:tr>
      <w:tr w:rsidR="0050146F" w:rsidRPr="00563260" w:rsidTr="00781F6F">
        <w:tc>
          <w:tcPr>
            <w:tcW w:w="3227" w:type="dxa"/>
            <w:shd w:val="clear" w:color="auto" w:fill="auto"/>
          </w:tcPr>
          <w:p w:rsidR="0050146F" w:rsidRPr="00563260" w:rsidRDefault="0050146F" w:rsidP="0050146F">
            <w:pPr>
              <w:widowControl w:val="0"/>
              <w:autoSpaceDE w:val="0"/>
              <w:autoSpaceDN w:val="0"/>
              <w:adjustRightInd w:val="0"/>
              <w:spacing w:after="0" w:line="240" w:lineRule="auto"/>
              <w:rPr>
                <w:rFonts w:ascii="Times New Roman" w:eastAsia="Arial Unicode MS" w:hAnsi="Times New Roman" w:cs="Times New Roman"/>
                <w:sz w:val="26"/>
                <w:szCs w:val="26"/>
                <w:lang w:eastAsia="ru-RU"/>
              </w:rPr>
            </w:pPr>
            <w:proofErr w:type="spellStart"/>
            <w:r w:rsidRPr="00563260">
              <w:rPr>
                <w:rFonts w:ascii="Times New Roman" w:eastAsia="Arial Unicode MS" w:hAnsi="Times New Roman" w:cs="Times New Roman"/>
                <w:sz w:val="26"/>
                <w:szCs w:val="26"/>
                <w:lang w:eastAsia="ru-RU"/>
              </w:rPr>
              <w:t>Чертищев</w:t>
            </w:r>
            <w:proofErr w:type="spellEnd"/>
            <w:r w:rsidRPr="00563260">
              <w:rPr>
                <w:rFonts w:ascii="Times New Roman" w:eastAsia="Arial Unicode MS" w:hAnsi="Times New Roman" w:cs="Times New Roman"/>
                <w:sz w:val="26"/>
                <w:szCs w:val="26"/>
                <w:lang w:eastAsia="ru-RU"/>
              </w:rPr>
              <w:t xml:space="preserve"> Алексей Валерьевич</w:t>
            </w:r>
          </w:p>
        </w:tc>
        <w:tc>
          <w:tcPr>
            <w:tcW w:w="6521" w:type="dxa"/>
            <w:shd w:val="clear" w:color="auto" w:fill="auto"/>
          </w:tcPr>
          <w:p w:rsidR="0050146F" w:rsidRPr="00563260" w:rsidRDefault="0050146F" w:rsidP="0050146F">
            <w:pPr>
              <w:widowControl w:val="0"/>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563260">
              <w:rPr>
                <w:rFonts w:ascii="Times New Roman" w:eastAsia="Times New Roman" w:hAnsi="Times New Roman" w:cs="Times New Roman"/>
                <w:color w:val="000000"/>
                <w:sz w:val="26"/>
                <w:szCs w:val="26"/>
                <w:lang w:eastAsia="ru-RU"/>
              </w:rPr>
              <w:t>заместитель начальника отдела надзора за водными и земельными ресурсами Управления Росприроднадзора по Приморскому краю (по согласованию)</w:t>
            </w:r>
          </w:p>
          <w:p w:rsidR="0050146F" w:rsidRPr="00563260" w:rsidRDefault="0050146F" w:rsidP="0050146F">
            <w:pPr>
              <w:widowControl w:val="0"/>
              <w:autoSpaceDE w:val="0"/>
              <w:autoSpaceDN w:val="0"/>
              <w:adjustRightInd w:val="0"/>
              <w:spacing w:after="0" w:line="240" w:lineRule="auto"/>
              <w:rPr>
                <w:rFonts w:ascii="Times New Roman" w:eastAsia="Times New Roman" w:hAnsi="Times New Roman" w:cs="Times New Roman"/>
                <w:color w:val="000000"/>
                <w:sz w:val="26"/>
                <w:szCs w:val="26"/>
                <w:lang w:eastAsia="ru-RU"/>
              </w:rPr>
            </w:pPr>
          </w:p>
        </w:tc>
      </w:tr>
    </w:tbl>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63260" w:rsidRPr="00563260" w:rsidRDefault="00563260" w:rsidP="00563260">
      <w:pPr>
        <w:widowControl w:val="0"/>
        <w:autoSpaceDE w:val="0"/>
        <w:autoSpaceDN w:val="0"/>
        <w:adjustRightInd w:val="0"/>
        <w:spacing w:after="0" w:line="240" w:lineRule="auto"/>
        <w:ind w:left="4678"/>
        <w:jc w:val="center"/>
        <w:rPr>
          <w:rFonts w:ascii="Times New Roman" w:eastAsia="Times New Roman" w:hAnsi="Times New Roman" w:cs="Times New Roman"/>
          <w:sz w:val="26"/>
          <w:szCs w:val="26"/>
          <w:lang w:eastAsia="ru-RU"/>
        </w:rPr>
      </w:pPr>
    </w:p>
    <w:p w:rsidR="00563260" w:rsidRPr="00563260" w:rsidRDefault="00563260" w:rsidP="00563260">
      <w:pPr>
        <w:widowControl w:val="0"/>
        <w:autoSpaceDE w:val="0"/>
        <w:autoSpaceDN w:val="0"/>
        <w:adjustRightInd w:val="0"/>
        <w:spacing w:after="0" w:line="240" w:lineRule="auto"/>
        <w:ind w:left="4678"/>
        <w:jc w:val="center"/>
        <w:rPr>
          <w:rFonts w:ascii="Times New Roman" w:eastAsia="Times New Roman" w:hAnsi="Times New Roman" w:cs="Times New Roman"/>
          <w:sz w:val="26"/>
          <w:szCs w:val="26"/>
          <w:lang w:eastAsia="ru-RU"/>
        </w:rPr>
      </w:pPr>
    </w:p>
    <w:p w:rsidR="00563260" w:rsidRPr="00563260" w:rsidRDefault="00563260" w:rsidP="00860DAE">
      <w:pPr>
        <w:widowControl w:val="0"/>
        <w:autoSpaceDE w:val="0"/>
        <w:autoSpaceDN w:val="0"/>
        <w:adjustRightInd w:val="0"/>
        <w:spacing w:after="0" w:line="360" w:lineRule="auto"/>
        <w:ind w:left="4678"/>
        <w:jc w:val="center"/>
        <w:rPr>
          <w:rFonts w:ascii="Times New Roman" w:eastAsia="Times New Roman" w:hAnsi="Times New Roman" w:cs="Times New Roman"/>
          <w:sz w:val="26"/>
          <w:szCs w:val="26"/>
          <w:lang w:eastAsia="ru-RU"/>
        </w:rPr>
      </w:pPr>
      <w:r w:rsidRPr="00563260">
        <w:rPr>
          <w:rFonts w:ascii="Times New Roman" w:eastAsia="Times New Roman" w:hAnsi="Times New Roman" w:cs="Times New Roman"/>
          <w:sz w:val="26"/>
          <w:szCs w:val="26"/>
          <w:lang w:eastAsia="ru-RU"/>
        </w:rPr>
        <w:lastRenderedPageBreak/>
        <w:t>Приложение № 2</w:t>
      </w:r>
    </w:p>
    <w:p w:rsidR="00563260" w:rsidRPr="00563260" w:rsidRDefault="00563260" w:rsidP="00563260">
      <w:pPr>
        <w:widowControl w:val="0"/>
        <w:autoSpaceDE w:val="0"/>
        <w:autoSpaceDN w:val="0"/>
        <w:adjustRightInd w:val="0"/>
        <w:spacing w:after="0" w:line="240" w:lineRule="auto"/>
        <w:ind w:left="4678"/>
        <w:jc w:val="center"/>
        <w:rPr>
          <w:rFonts w:ascii="Times New Roman" w:eastAsia="Times New Roman" w:hAnsi="Times New Roman" w:cs="Times New Roman"/>
          <w:sz w:val="26"/>
          <w:szCs w:val="26"/>
          <w:lang w:eastAsia="ru-RU"/>
        </w:rPr>
      </w:pPr>
      <w:r w:rsidRPr="00563260">
        <w:rPr>
          <w:rFonts w:ascii="Times New Roman" w:eastAsia="Times New Roman" w:hAnsi="Times New Roman" w:cs="Times New Roman"/>
          <w:sz w:val="26"/>
          <w:szCs w:val="26"/>
          <w:lang w:eastAsia="ru-RU"/>
        </w:rPr>
        <w:t>к постановлению администрации Михайловского муниципального района</w:t>
      </w:r>
    </w:p>
    <w:p w:rsidR="00563260" w:rsidRPr="00563260" w:rsidRDefault="00563260" w:rsidP="00563260">
      <w:pPr>
        <w:widowControl w:val="0"/>
        <w:autoSpaceDE w:val="0"/>
        <w:autoSpaceDN w:val="0"/>
        <w:adjustRightInd w:val="0"/>
        <w:spacing w:after="0" w:line="240" w:lineRule="auto"/>
        <w:ind w:left="4678"/>
        <w:jc w:val="center"/>
        <w:rPr>
          <w:rFonts w:ascii="Times New Roman" w:eastAsia="Times New Roman" w:hAnsi="Times New Roman" w:cs="Times New Roman"/>
          <w:sz w:val="26"/>
          <w:szCs w:val="26"/>
          <w:lang w:eastAsia="ru-RU"/>
        </w:rPr>
      </w:pPr>
      <w:r w:rsidRPr="00563260">
        <w:rPr>
          <w:rFonts w:ascii="Times New Roman" w:eastAsia="Times New Roman" w:hAnsi="Times New Roman" w:cs="Times New Roman"/>
          <w:sz w:val="26"/>
          <w:szCs w:val="26"/>
          <w:lang w:eastAsia="ru-RU"/>
        </w:rPr>
        <w:t>от ___________________ № _________</w:t>
      </w:r>
    </w:p>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63260" w:rsidRPr="00563260" w:rsidRDefault="00563260" w:rsidP="0056326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646464"/>
          <w:sz w:val="26"/>
          <w:szCs w:val="26"/>
          <w:lang w:eastAsia="ru-RU"/>
        </w:rPr>
      </w:pPr>
      <w:r w:rsidRPr="00563260">
        <w:rPr>
          <w:rFonts w:ascii="Times New Roman" w:eastAsia="Times New Roman" w:hAnsi="Times New Roman" w:cs="Times New Roman"/>
          <w:color w:val="000000"/>
          <w:sz w:val="26"/>
          <w:szCs w:val="26"/>
          <w:lang w:eastAsia="ru-RU"/>
        </w:rPr>
        <w:t>ПОЛОЖЕНИЕ</w:t>
      </w:r>
    </w:p>
    <w:p w:rsidR="00563260" w:rsidRPr="00563260" w:rsidRDefault="00563260" w:rsidP="0056326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563260">
        <w:rPr>
          <w:rFonts w:ascii="Times New Roman" w:eastAsia="Times New Roman" w:hAnsi="Times New Roman" w:cs="Times New Roman"/>
          <w:color w:val="000000"/>
          <w:sz w:val="26"/>
          <w:szCs w:val="26"/>
          <w:lang w:eastAsia="ru-RU"/>
        </w:rPr>
        <w:t xml:space="preserve">о постоянной комиссии по вопросам рекультивации земель </w:t>
      </w:r>
    </w:p>
    <w:p w:rsidR="00563260" w:rsidRPr="00563260" w:rsidRDefault="00563260" w:rsidP="0056326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646464"/>
          <w:sz w:val="26"/>
          <w:szCs w:val="26"/>
          <w:lang w:eastAsia="ru-RU"/>
        </w:rPr>
      </w:pPr>
      <w:r w:rsidRPr="00563260">
        <w:rPr>
          <w:rFonts w:ascii="Times New Roman" w:eastAsia="Times New Roman" w:hAnsi="Times New Roman" w:cs="Times New Roman"/>
          <w:color w:val="000000"/>
          <w:sz w:val="26"/>
          <w:szCs w:val="26"/>
          <w:lang w:eastAsia="ru-RU"/>
        </w:rPr>
        <w:t>при администрации Михайловского муниципального района</w:t>
      </w:r>
    </w:p>
    <w:p w:rsidR="00563260" w:rsidRPr="00563260" w:rsidRDefault="00563260" w:rsidP="0056326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646464"/>
          <w:sz w:val="26"/>
          <w:szCs w:val="26"/>
          <w:lang w:eastAsia="ru-RU"/>
        </w:rPr>
      </w:pPr>
      <w:r w:rsidRPr="00563260">
        <w:rPr>
          <w:rFonts w:ascii="Times New Roman" w:eastAsia="Times New Roman" w:hAnsi="Times New Roman" w:cs="Times New Roman"/>
          <w:color w:val="646464"/>
          <w:sz w:val="26"/>
          <w:szCs w:val="26"/>
          <w:lang w:eastAsia="ru-RU"/>
        </w:rPr>
        <w:t> </w:t>
      </w:r>
    </w:p>
    <w:p w:rsidR="00563260" w:rsidRPr="00563260" w:rsidRDefault="00563260" w:rsidP="0056326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563260">
        <w:rPr>
          <w:rFonts w:ascii="Times New Roman" w:eastAsia="Times New Roman" w:hAnsi="Times New Roman" w:cs="Times New Roman"/>
          <w:color w:val="000000"/>
          <w:sz w:val="26"/>
          <w:szCs w:val="26"/>
          <w:lang w:eastAsia="ru-RU"/>
        </w:rPr>
        <w:t>Раздел 1. Общие положения</w:t>
      </w:r>
    </w:p>
    <w:p w:rsidR="00563260" w:rsidRPr="00563260" w:rsidRDefault="00563260" w:rsidP="0056326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63260">
        <w:rPr>
          <w:rFonts w:ascii="Times New Roman" w:eastAsia="Times New Roman" w:hAnsi="Times New Roman" w:cs="Times New Roman"/>
          <w:color w:val="000000"/>
          <w:sz w:val="26"/>
          <w:szCs w:val="26"/>
          <w:lang w:eastAsia="ru-RU"/>
        </w:rPr>
        <w:t xml:space="preserve">1. </w:t>
      </w:r>
      <w:r w:rsidRPr="00563260">
        <w:rPr>
          <w:rFonts w:ascii="Times New Roman" w:eastAsia="Times New Roman" w:hAnsi="Times New Roman" w:cs="Times New Roman"/>
          <w:sz w:val="26"/>
          <w:szCs w:val="26"/>
          <w:lang w:eastAsia="ru-RU"/>
        </w:rPr>
        <w:t>Настоящее Положение разработано в целях обеспечения рекультивации земель, снятия, сохранения и рационального использования плодородного слоя почвы, а также усиления контроля за своевременным восстановлением нарушенных земель и вовлечения их в хозяйственный оборот и определяет правовое положение, задачи, функции, права и организацию деятельности постоянной комиссии по вопросам рекультивации земель на территории Михайловского муниципального района (далее комиссия).</w:t>
      </w:r>
    </w:p>
    <w:p w:rsidR="00563260" w:rsidRPr="00563260" w:rsidRDefault="00563260" w:rsidP="0056326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63260">
        <w:rPr>
          <w:rFonts w:ascii="Times New Roman" w:eastAsia="Times New Roman" w:hAnsi="Times New Roman" w:cs="Times New Roman"/>
          <w:sz w:val="26"/>
          <w:szCs w:val="26"/>
          <w:lang w:eastAsia="ru-RU"/>
        </w:rPr>
        <w:t xml:space="preserve">2. Комиссия образована для организации процедуры приемки (передачи) </w:t>
      </w:r>
      <w:proofErr w:type="spellStart"/>
      <w:r w:rsidRPr="00563260">
        <w:rPr>
          <w:rFonts w:ascii="Times New Roman" w:eastAsia="Times New Roman" w:hAnsi="Times New Roman" w:cs="Times New Roman"/>
          <w:sz w:val="26"/>
          <w:szCs w:val="26"/>
          <w:lang w:eastAsia="ru-RU"/>
        </w:rPr>
        <w:t>рекультивированных</w:t>
      </w:r>
      <w:proofErr w:type="spellEnd"/>
      <w:r w:rsidRPr="00563260">
        <w:rPr>
          <w:rFonts w:ascii="Times New Roman" w:eastAsia="Times New Roman" w:hAnsi="Times New Roman" w:cs="Times New Roman"/>
          <w:sz w:val="26"/>
          <w:szCs w:val="26"/>
          <w:lang w:eastAsia="ru-RU"/>
        </w:rPr>
        <w:t>, неиспользованных, подвергнувшихся негативному воздействию, самовольно нарушенных земель, а также для рассмотрения иных вопросов, связанных с восстановлением нарушенных в результате хозяйственной деятельности земель.</w:t>
      </w:r>
    </w:p>
    <w:p w:rsidR="00563260" w:rsidRPr="00563260" w:rsidRDefault="00563260" w:rsidP="0056326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563260">
        <w:rPr>
          <w:rFonts w:ascii="Times New Roman" w:eastAsia="Times New Roman" w:hAnsi="Times New Roman" w:cs="Times New Roman"/>
          <w:color w:val="000000"/>
          <w:sz w:val="26"/>
          <w:szCs w:val="26"/>
          <w:lang w:eastAsia="ru-RU"/>
        </w:rPr>
        <w:t>3. Постоянная комиссия  по вопросам рекультивации нарушенных земель является органом, осуществляющим постоянный контроль за проведением рекультивации земель, нарушенных юридическими лицами, гражданами при разработке месторождений общераспространенных полезных ископаемых, проведении всех видов строительных, геологоразведочных, мелиоративных, проектно-изыскательских и иных работ, связанных с нарушением поверхности почвы, а также при складировании, захоронении промышленных, бытовых и других отходов, ликвидации последствий загрязнений участков поверхности земли, если по условиям восстановления этих земель требуется снятие плодородного слоя почвы, осуществляется за счет собственных средств юридических лиц и граждан в соответствии с утвержденными проектами рекультивации земель.</w:t>
      </w:r>
    </w:p>
    <w:p w:rsidR="00563260" w:rsidRPr="00563260" w:rsidRDefault="00563260" w:rsidP="0056326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646464"/>
          <w:sz w:val="26"/>
          <w:szCs w:val="26"/>
          <w:lang w:eastAsia="ru-RU"/>
        </w:rPr>
      </w:pPr>
      <w:r w:rsidRPr="00563260">
        <w:rPr>
          <w:rFonts w:ascii="Times New Roman" w:eastAsia="Times New Roman" w:hAnsi="Times New Roman" w:cs="Times New Roman"/>
          <w:color w:val="000000"/>
          <w:sz w:val="26"/>
          <w:szCs w:val="26"/>
          <w:lang w:eastAsia="ru-RU"/>
        </w:rPr>
        <w:t>4. В своей деятельности постоянная комиссия руководствуется Конституцией Российской Федерации, Федеральными законами и законами Приморского края, иными нормативными правовыми актами органов государственной власти и местного самоуправления, а также настоящим Положением.</w:t>
      </w:r>
    </w:p>
    <w:p w:rsidR="00563260" w:rsidRPr="00563260" w:rsidRDefault="00563260" w:rsidP="00563260">
      <w:pPr>
        <w:widowControl w:val="0"/>
        <w:shd w:val="clear" w:color="auto" w:fill="FFFFFF"/>
        <w:autoSpaceDE w:val="0"/>
        <w:autoSpaceDN w:val="0"/>
        <w:adjustRightInd w:val="0"/>
        <w:spacing w:after="0" w:line="240" w:lineRule="auto"/>
        <w:rPr>
          <w:rFonts w:ascii="Times New Roman" w:eastAsia="Times New Roman" w:hAnsi="Times New Roman" w:cs="Times New Roman"/>
          <w:color w:val="646464"/>
          <w:sz w:val="26"/>
          <w:szCs w:val="26"/>
          <w:lang w:eastAsia="ru-RU"/>
        </w:rPr>
      </w:pPr>
      <w:r w:rsidRPr="00563260">
        <w:rPr>
          <w:rFonts w:ascii="Times New Roman" w:eastAsia="Times New Roman" w:hAnsi="Times New Roman" w:cs="Times New Roman"/>
          <w:color w:val="646464"/>
          <w:sz w:val="26"/>
          <w:szCs w:val="26"/>
          <w:lang w:eastAsia="ru-RU"/>
        </w:rPr>
        <w:t> </w:t>
      </w:r>
    </w:p>
    <w:p w:rsidR="00563260" w:rsidRPr="00563260" w:rsidRDefault="00563260" w:rsidP="00563260">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563260">
        <w:rPr>
          <w:rFonts w:ascii="Times New Roman" w:eastAsia="Times New Roman" w:hAnsi="Times New Roman" w:cs="Times New Roman"/>
          <w:sz w:val="26"/>
          <w:szCs w:val="26"/>
          <w:lang w:eastAsia="ru-RU"/>
        </w:rPr>
        <w:t>Раздел 2. Основные задачи и функции комиссии</w:t>
      </w:r>
    </w:p>
    <w:p w:rsidR="00563260" w:rsidRPr="00563260" w:rsidRDefault="00563260" w:rsidP="0056326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63260">
        <w:rPr>
          <w:rFonts w:ascii="Times New Roman" w:eastAsia="Times New Roman" w:hAnsi="Times New Roman" w:cs="Times New Roman"/>
          <w:sz w:val="26"/>
          <w:szCs w:val="26"/>
          <w:lang w:eastAsia="ru-RU"/>
        </w:rPr>
        <w:t xml:space="preserve">1. Основными задачами комиссии являются: </w:t>
      </w:r>
    </w:p>
    <w:p w:rsidR="00563260" w:rsidRPr="00563260" w:rsidRDefault="00563260" w:rsidP="0056326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63260">
        <w:rPr>
          <w:rFonts w:ascii="Times New Roman" w:eastAsia="Times New Roman" w:hAnsi="Times New Roman" w:cs="Times New Roman"/>
          <w:sz w:val="26"/>
          <w:szCs w:val="26"/>
          <w:lang w:eastAsia="ru-RU"/>
        </w:rPr>
        <w:t xml:space="preserve">- организация и проведение приемки (передачи) </w:t>
      </w:r>
      <w:proofErr w:type="spellStart"/>
      <w:r w:rsidRPr="00563260">
        <w:rPr>
          <w:rFonts w:ascii="Times New Roman" w:eastAsia="Times New Roman" w:hAnsi="Times New Roman" w:cs="Times New Roman"/>
          <w:sz w:val="26"/>
          <w:szCs w:val="26"/>
          <w:lang w:eastAsia="ru-RU"/>
        </w:rPr>
        <w:t>рекультивированных</w:t>
      </w:r>
      <w:proofErr w:type="spellEnd"/>
      <w:r w:rsidRPr="00563260">
        <w:rPr>
          <w:rFonts w:ascii="Times New Roman" w:eastAsia="Times New Roman" w:hAnsi="Times New Roman" w:cs="Times New Roman"/>
          <w:sz w:val="26"/>
          <w:szCs w:val="26"/>
          <w:lang w:eastAsia="ru-RU"/>
        </w:rPr>
        <w:t xml:space="preserve"> земель; </w:t>
      </w:r>
    </w:p>
    <w:p w:rsidR="00563260" w:rsidRPr="00563260" w:rsidRDefault="00563260" w:rsidP="0056326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63260">
        <w:rPr>
          <w:rFonts w:ascii="Times New Roman" w:eastAsia="Times New Roman" w:hAnsi="Times New Roman" w:cs="Times New Roman"/>
          <w:sz w:val="26"/>
          <w:szCs w:val="26"/>
          <w:lang w:eastAsia="ru-RU"/>
        </w:rPr>
        <w:t xml:space="preserve">- рассмотрение вопросов и принятие решений о приемке (передаче) </w:t>
      </w:r>
      <w:proofErr w:type="spellStart"/>
      <w:r w:rsidRPr="00563260">
        <w:rPr>
          <w:rFonts w:ascii="Times New Roman" w:eastAsia="Times New Roman" w:hAnsi="Times New Roman" w:cs="Times New Roman"/>
          <w:sz w:val="26"/>
          <w:szCs w:val="26"/>
          <w:lang w:eastAsia="ru-RU"/>
        </w:rPr>
        <w:t>рекультивированных</w:t>
      </w:r>
      <w:proofErr w:type="spellEnd"/>
      <w:r w:rsidRPr="00563260">
        <w:rPr>
          <w:rFonts w:ascii="Times New Roman" w:eastAsia="Times New Roman" w:hAnsi="Times New Roman" w:cs="Times New Roman"/>
          <w:sz w:val="26"/>
          <w:szCs w:val="26"/>
          <w:lang w:eastAsia="ru-RU"/>
        </w:rPr>
        <w:t xml:space="preserve"> земель; </w:t>
      </w:r>
    </w:p>
    <w:p w:rsidR="00563260" w:rsidRPr="00563260" w:rsidRDefault="00563260" w:rsidP="0056326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63260">
        <w:rPr>
          <w:rFonts w:ascii="Times New Roman" w:eastAsia="Times New Roman" w:hAnsi="Times New Roman" w:cs="Times New Roman"/>
          <w:sz w:val="26"/>
          <w:szCs w:val="26"/>
          <w:lang w:eastAsia="ru-RU"/>
        </w:rPr>
        <w:t xml:space="preserve">- обеспечение выполнения юридическими и физическими лицами условий приведения нарушенных земель в состояние, пригодное для дальнейшего использования. </w:t>
      </w:r>
    </w:p>
    <w:p w:rsidR="00563260" w:rsidRPr="00563260" w:rsidRDefault="00563260" w:rsidP="0056326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63260">
        <w:rPr>
          <w:rFonts w:ascii="Times New Roman" w:eastAsia="Times New Roman" w:hAnsi="Times New Roman" w:cs="Times New Roman"/>
          <w:sz w:val="26"/>
          <w:szCs w:val="26"/>
          <w:lang w:eastAsia="ru-RU"/>
        </w:rPr>
        <w:t xml:space="preserve">2. Основные функции комиссии: </w:t>
      </w:r>
    </w:p>
    <w:p w:rsidR="00563260" w:rsidRPr="00563260" w:rsidRDefault="00563260" w:rsidP="0056326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63260">
        <w:rPr>
          <w:rFonts w:ascii="Times New Roman" w:eastAsia="Times New Roman" w:hAnsi="Times New Roman" w:cs="Times New Roman"/>
          <w:sz w:val="26"/>
          <w:szCs w:val="26"/>
          <w:lang w:eastAsia="ru-RU"/>
        </w:rPr>
        <w:t xml:space="preserve">- осуществляет прием письменных извещений о завершении работ по рекультивации земель. В зависимости от характера нарушенных земель и </w:t>
      </w:r>
      <w:r w:rsidRPr="00563260">
        <w:rPr>
          <w:rFonts w:ascii="Times New Roman" w:eastAsia="Times New Roman" w:hAnsi="Times New Roman" w:cs="Times New Roman"/>
          <w:sz w:val="26"/>
          <w:szCs w:val="26"/>
          <w:lang w:eastAsia="ru-RU"/>
        </w:rPr>
        <w:lastRenderedPageBreak/>
        <w:t xml:space="preserve">дальнейшего использования </w:t>
      </w:r>
      <w:proofErr w:type="spellStart"/>
      <w:r w:rsidRPr="00563260">
        <w:rPr>
          <w:rFonts w:ascii="Times New Roman" w:eastAsia="Times New Roman" w:hAnsi="Times New Roman" w:cs="Times New Roman"/>
          <w:sz w:val="26"/>
          <w:szCs w:val="26"/>
          <w:lang w:eastAsia="ru-RU"/>
        </w:rPr>
        <w:t>рекультивированных</w:t>
      </w:r>
      <w:proofErr w:type="spellEnd"/>
      <w:r w:rsidRPr="00563260">
        <w:rPr>
          <w:rFonts w:ascii="Times New Roman" w:eastAsia="Times New Roman" w:hAnsi="Times New Roman" w:cs="Times New Roman"/>
          <w:sz w:val="26"/>
          <w:szCs w:val="26"/>
          <w:lang w:eastAsia="ru-RU"/>
        </w:rPr>
        <w:t xml:space="preserve"> участков комиссия в месячный срок уточняет и дополняет перечень материалов, необходимых для представления в комиссию; </w:t>
      </w:r>
    </w:p>
    <w:p w:rsidR="00563260" w:rsidRPr="00563260" w:rsidRDefault="00563260" w:rsidP="0056326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63260">
        <w:rPr>
          <w:rFonts w:ascii="Times New Roman" w:eastAsia="Times New Roman" w:hAnsi="Times New Roman" w:cs="Times New Roman"/>
          <w:sz w:val="26"/>
          <w:szCs w:val="26"/>
          <w:lang w:eastAsia="ru-RU"/>
        </w:rPr>
        <w:t xml:space="preserve"> - для приемки </w:t>
      </w:r>
      <w:proofErr w:type="spellStart"/>
      <w:r w:rsidRPr="00563260">
        <w:rPr>
          <w:rFonts w:ascii="Times New Roman" w:eastAsia="Times New Roman" w:hAnsi="Times New Roman" w:cs="Times New Roman"/>
          <w:sz w:val="26"/>
          <w:szCs w:val="26"/>
          <w:lang w:eastAsia="ru-RU"/>
        </w:rPr>
        <w:t>рекультивированных</w:t>
      </w:r>
      <w:proofErr w:type="spellEnd"/>
      <w:r w:rsidRPr="00563260">
        <w:rPr>
          <w:rFonts w:ascii="Times New Roman" w:eastAsia="Times New Roman" w:hAnsi="Times New Roman" w:cs="Times New Roman"/>
          <w:sz w:val="26"/>
          <w:szCs w:val="26"/>
          <w:lang w:eastAsia="ru-RU"/>
        </w:rPr>
        <w:t xml:space="preserve"> земель с выездом на место формирует рабочую комиссию из членов комиссии с привлечением представителей заинтересованных государственных и муниципальных органов и организаций (по согласованию); </w:t>
      </w:r>
    </w:p>
    <w:p w:rsidR="00563260" w:rsidRPr="00563260" w:rsidRDefault="00563260" w:rsidP="0056326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63260">
        <w:rPr>
          <w:rFonts w:ascii="Times New Roman" w:eastAsia="Times New Roman" w:hAnsi="Times New Roman" w:cs="Times New Roman"/>
          <w:sz w:val="26"/>
          <w:szCs w:val="26"/>
          <w:lang w:eastAsia="ru-RU"/>
        </w:rPr>
        <w:t xml:space="preserve">- проводит проверку проектной и иной документации, фактически выполненных работ, их качество и соответствие предъявляемым нормативам; </w:t>
      </w:r>
    </w:p>
    <w:p w:rsidR="00563260" w:rsidRPr="00563260" w:rsidRDefault="00563260" w:rsidP="0056326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63260">
        <w:rPr>
          <w:rFonts w:ascii="Times New Roman" w:eastAsia="Times New Roman" w:hAnsi="Times New Roman" w:cs="Times New Roman"/>
          <w:sz w:val="26"/>
          <w:szCs w:val="26"/>
          <w:lang w:eastAsia="ru-RU"/>
        </w:rPr>
        <w:t xml:space="preserve">- осуществляет приемку </w:t>
      </w:r>
      <w:proofErr w:type="spellStart"/>
      <w:r w:rsidRPr="00563260">
        <w:rPr>
          <w:rFonts w:ascii="Times New Roman" w:eastAsia="Times New Roman" w:hAnsi="Times New Roman" w:cs="Times New Roman"/>
          <w:sz w:val="26"/>
          <w:szCs w:val="26"/>
          <w:lang w:eastAsia="ru-RU"/>
        </w:rPr>
        <w:t>рекультивированных</w:t>
      </w:r>
      <w:proofErr w:type="spellEnd"/>
      <w:r w:rsidRPr="00563260">
        <w:rPr>
          <w:rFonts w:ascii="Times New Roman" w:eastAsia="Times New Roman" w:hAnsi="Times New Roman" w:cs="Times New Roman"/>
          <w:sz w:val="26"/>
          <w:szCs w:val="26"/>
          <w:lang w:eastAsia="ru-RU"/>
        </w:rPr>
        <w:t xml:space="preserve"> земель в натуре; </w:t>
      </w:r>
    </w:p>
    <w:p w:rsidR="00563260" w:rsidRPr="00563260" w:rsidRDefault="00563260" w:rsidP="0056326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63260">
        <w:rPr>
          <w:rFonts w:ascii="Times New Roman" w:eastAsia="Times New Roman" w:hAnsi="Times New Roman" w:cs="Times New Roman"/>
          <w:sz w:val="26"/>
          <w:szCs w:val="26"/>
          <w:lang w:eastAsia="ru-RU"/>
        </w:rPr>
        <w:t xml:space="preserve">- по результатам проведенной проверки составляет акт приемки-сдачи </w:t>
      </w:r>
      <w:proofErr w:type="spellStart"/>
      <w:r w:rsidRPr="00563260">
        <w:rPr>
          <w:rFonts w:ascii="Times New Roman" w:eastAsia="Times New Roman" w:hAnsi="Times New Roman" w:cs="Times New Roman"/>
          <w:sz w:val="26"/>
          <w:szCs w:val="26"/>
          <w:lang w:eastAsia="ru-RU"/>
        </w:rPr>
        <w:t>рекультивированных</w:t>
      </w:r>
      <w:proofErr w:type="spellEnd"/>
      <w:r w:rsidRPr="00563260">
        <w:rPr>
          <w:rFonts w:ascii="Times New Roman" w:eastAsia="Times New Roman" w:hAnsi="Times New Roman" w:cs="Times New Roman"/>
          <w:sz w:val="26"/>
          <w:szCs w:val="26"/>
          <w:lang w:eastAsia="ru-RU"/>
        </w:rPr>
        <w:t xml:space="preserve"> земель. </w:t>
      </w:r>
    </w:p>
    <w:p w:rsidR="00563260" w:rsidRPr="00563260" w:rsidRDefault="00563260" w:rsidP="0056326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563260" w:rsidRPr="00563260" w:rsidRDefault="00563260" w:rsidP="00563260">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563260">
        <w:rPr>
          <w:rFonts w:ascii="Times New Roman" w:eastAsia="Times New Roman" w:hAnsi="Times New Roman" w:cs="Times New Roman"/>
          <w:sz w:val="26"/>
          <w:szCs w:val="26"/>
          <w:lang w:eastAsia="ru-RU"/>
        </w:rPr>
        <w:t>Раздел 3. Состав и организация деятельности комиссии</w:t>
      </w:r>
    </w:p>
    <w:p w:rsidR="00563260" w:rsidRPr="00563260" w:rsidRDefault="00563260" w:rsidP="0056326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63260">
        <w:rPr>
          <w:rFonts w:ascii="Times New Roman" w:eastAsia="Times New Roman" w:hAnsi="Times New Roman" w:cs="Times New Roman"/>
          <w:sz w:val="26"/>
          <w:szCs w:val="26"/>
          <w:lang w:eastAsia="ru-RU"/>
        </w:rPr>
        <w:t xml:space="preserve">1. Деятельность комиссии осуществляется на принципах коллегиального рассмотрения вопросов и принятия в пределах своей компетенции согласованных решений. </w:t>
      </w:r>
    </w:p>
    <w:p w:rsidR="00563260" w:rsidRPr="00563260" w:rsidRDefault="00563260" w:rsidP="0056326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63260">
        <w:rPr>
          <w:rFonts w:ascii="Times New Roman" w:eastAsia="Times New Roman" w:hAnsi="Times New Roman" w:cs="Times New Roman"/>
          <w:sz w:val="26"/>
          <w:szCs w:val="26"/>
          <w:lang w:eastAsia="ru-RU"/>
        </w:rPr>
        <w:t xml:space="preserve">2. Комиссия состоит из председателя, заместителя председателя, секретаря и членов комиссии. Персональный состав комиссии утверждается постановлением Администрации Михайловского муниципального района. </w:t>
      </w:r>
    </w:p>
    <w:p w:rsidR="00563260" w:rsidRPr="00563260" w:rsidRDefault="00563260" w:rsidP="0056326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63260">
        <w:rPr>
          <w:rFonts w:ascii="Times New Roman" w:eastAsia="Times New Roman" w:hAnsi="Times New Roman" w:cs="Times New Roman"/>
          <w:sz w:val="26"/>
          <w:szCs w:val="26"/>
          <w:lang w:eastAsia="ru-RU"/>
        </w:rPr>
        <w:t xml:space="preserve">3. Председатель комиссии: осуществляет общее руководство и контроль за работой комиссии; планирует работу комиссии; утверждает акт приемки-сдачи </w:t>
      </w:r>
      <w:proofErr w:type="spellStart"/>
      <w:r w:rsidRPr="00563260">
        <w:rPr>
          <w:rFonts w:ascii="Times New Roman" w:eastAsia="Times New Roman" w:hAnsi="Times New Roman" w:cs="Times New Roman"/>
          <w:sz w:val="26"/>
          <w:szCs w:val="26"/>
          <w:lang w:eastAsia="ru-RU"/>
        </w:rPr>
        <w:t>рекультивированных</w:t>
      </w:r>
      <w:proofErr w:type="spellEnd"/>
      <w:r w:rsidRPr="00563260">
        <w:rPr>
          <w:rFonts w:ascii="Times New Roman" w:eastAsia="Times New Roman" w:hAnsi="Times New Roman" w:cs="Times New Roman"/>
          <w:sz w:val="26"/>
          <w:szCs w:val="26"/>
          <w:lang w:eastAsia="ru-RU"/>
        </w:rPr>
        <w:t xml:space="preserve"> земель; проводит заседания комиссии; осуществляет иные полномочия, отнесенные к его компетенции; </w:t>
      </w:r>
    </w:p>
    <w:p w:rsidR="00563260" w:rsidRPr="00563260" w:rsidRDefault="00563260" w:rsidP="0056326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63260">
        <w:rPr>
          <w:rFonts w:ascii="Times New Roman" w:eastAsia="Times New Roman" w:hAnsi="Times New Roman" w:cs="Times New Roman"/>
          <w:sz w:val="26"/>
          <w:szCs w:val="26"/>
          <w:lang w:eastAsia="ru-RU"/>
        </w:rPr>
        <w:t xml:space="preserve">В отсутствие председателя комиссии его функции осуществляет заместитель председателя комиссии. </w:t>
      </w:r>
    </w:p>
    <w:p w:rsidR="00563260" w:rsidRPr="00563260" w:rsidRDefault="00563260" w:rsidP="0056326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63260">
        <w:rPr>
          <w:rFonts w:ascii="Times New Roman" w:eastAsia="Times New Roman" w:hAnsi="Times New Roman" w:cs="Times New Roman"/>
          <w:sz w:val="26"/>
          <w:szCs w:val="26"/>
          <w:lang w:eastAsia="ru-RU"/>
        </w:rPr>
        <w:t xml:space="preserve">4. Секретарь комиссии: принимает и регистрирует документы и заявления заинтересованных лиц о рассмотрении вопросов в соответствии с компетенцией комиссии; готовит заседания комиссии и обеспечивает необходимые условия ее работы; ведет и оформляет протоколы заседания комиссии, направляет их заинтересованным лицам; отвечает за учет и сохранность документов; извещает членов комиссии, а также заявителей о времени и месте проведения заседания; осуществляет иные полномочия. </w:t>
      </w:r>
    </w:p>
    <w:p w:rsidR="00563260" w:rsidRPr="00563260" w:rsidRDefault="00563260" w:rsidP="0056326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63260">
        <w:rPr>
          <w:rFonts w:ascii="Times New Roman" w:eastAsia="Times New Roman" w:hAnsi="Times New Roman" w:cs="Times New Roman"/>
          <w:sz w:val="26"/>
          <w:szCs w:val="26"/>
          <w:lang w:eastAsia="ru-RU"/>
        </w:rPr>
        <w:t xml:space="preserve">5. Заседания комиссии проводятся по мере необходимости и считаются правомочными, если на них присутствуют 2/3 ее состава. </w:t>
      </w:r>
    </w:p>
    <w:p w:rsidR="00563260" w:rsidRPr="00563260" w:rsidRDefault="00563260" w:rsidP="0056326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63260">
        <w:rPr>
          <w:rFonts w:ascii="Times New Roman" w:eastAsia="Times New Roman" w:hAnsi="Times New Roman" w:cs="Times New Roman"/>
          <w:sz w:val="26"/>
          <w:szCs w:val="26"/>
          <w:lang w:eastAsia="ru-RU"/>
        </w:rPr>
        <w:t xml:space="preserve">6. Решение принимается простым большинством голосов. В случае равенства голосов, решающим является голос председательствующего на заседании комиссии. Председательствующий голосует последним. </w:t>
      </w:r>
    </w:p>
    <w:p w:rsidR="00563260" w:rsidRPr="00563260" w:rsidRDefault="00563260" w:rsidP="0056326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63260">
        <w:rPr>
          <w:rFonts w:ascii="Times New Roman" w:eastAsia="Times New Roman" w:hAnsi="Times New Roman" w:cs="Times New Roman"/>
          <w:sz w:val="26"/>
          <w:szCs w:val="26"/>
          <w:lang w:eastAsia="ru-RU"/>
        </w:rPr>
        <w:t xml:space="preserve">7. Заседания комиссии оформляются протоколом, который оформляется в течение 3 (трех) рабочих дней после заседания комиссии. Протокол после оформления подписывается всеми членами комиссии в течение 5 (пяти) рабочих дней. </w:t>
      </w:r>
    </w:p>
    <w:p w:rsidR="00563260" w:rsidRPr="00563260" w:rsidRDefault="00563260" w:rsidP="0056326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63260">
        <w:rPr>
          <w:rFonts w:ascii="Times New Roman" w:eastAsia="Times New Roman" w:hAnsi="Times New Roman" w:cs="Times New Roman"/>
          <w:sz w:val="26"/>
          <w:szCs w:val="26"/>
          <w:lang w:eastAsia="ru-RU"/>
        </w:rPr>
        <w:t xml:space="preserve">8. Приемку </w:t>
      </w:r>
      <w:proofErr w:type="spellStart"/>
      <w:r w:rsidRPr="00563260">
        <w:rPr>
          <w:rFonts w:ascii="Times New Roman" w:eastAsia="Times New Roman" w:hAnsi="Times New Roman" w:cs="Times New Roman"/>
          <w:sz w:val="26"/>
          <w:szCs w:val="26"/>
          <w:lang w:eastAsia="ru-RU"/>
        </w:rPr>
        <w:t>рекультивированных</w:t>
      </w:r>
      <w:proofErr w:type="spellEnd"/>
      <w:r w:rsidRPr="00563260">
        <w:rPr>
          <w:rFonts w:ascii="Times New Roman" w:eastAsia="Times New Roman" w:hAnsi="Times New Roman" w:cs="Times New Roman"/>
          <w:sz w:val="26"/>
          <w:szCs w:val="26"/>
          <w:lang w:eastAsia="ru-RU"/>
        </w:rPr>
        <w:t xml:space="preserve"> участков с выездом на место осуществляет рабочая комиссия, которая утверждается председателем (заместителем) в 10-дневный срок после поступления письменного извещения от юридических (физических) лиц, сдающих земли. </w:t>
      </w:r>
    </w:p>
    <w:p w:rsidR="00563260" w:rsidRPr="00563260" w:rsidRDefault="00563260" w:rsidP="0056326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63260">
        <w:rPr>
          <w:rFonts w:ascii="Times New Roman" w:eastAsia="Times New Roman" w:hAnsi="Times New Roman" w:cs="Times New Roman"/>
          <w:sz w:val="26"/>
          <w:szCs w:val="26"/>
          <w:lang w:eastAsia="ru-RU"/>
        </w:rPr>
        <w:t xml:space="preserve">9. Рабочая комиссия формируется из членов комиссии, представителей заинтересованных государственных и муниципальных органов и организаций. В работе комиссии принимают участие представители юридических лиц или граждане, сдающие и принимающие </w:t>
      </w:r>
      <w:proofErr w:type="spellStart"/>
      <w:r w:rsidRPr="00563260">
        <w:rPr>
          <w:rFonts w:ascii="Times New Roman" w:eastAsia="Times New Roman" w:hAnsi="Times New Roman" w:cs="Times New Roman"/>
          <w:sz w:val="26"/>
          <w:szCs w:val="26"/>
          <w:lang w:eastAsia="ru-RU"/>
        </w:rPr>
        <w:t>рекультивированные</w:t>
      </w:r>
      <w:proofErr w:type="spellEnd"/>
      <w:r w:rsidRPr="00563260">
        <w:rPr>
          <w:rFonts w:ascii="Times New Roman" w:eastAsia="Times New Roman" w:hAnsi="Times New Roman" w:cs="Times New Roman"/>
          <w:sz w:val="26"/>
          <w:szCs w:val="26"/>
          <w:lang w:eastAsia="ru-RU"/>
        </w:rPr>
        <w:t xml:space="preserve"> земли, также при </w:t>
      </w:r>
      <w:r w:rsidRPr="00563260">
        <w:rPr>
          <w:rFonts w:ascii="Times New Roman" w:eastAsia="Times New Roman" w:hAnsi="Times New Roman" w:cs="Times New Roman"/>
          <w:sz w:val="26"/>
          <w:szCs w:val="26"/>
          <w:lang w:eastAsia="ru-RU"/>
        </w:rPr>
        <w:lastRenderedPageBreak/>
        <w:t xml:space="preserve">необходимости специалисты подрядных и проектных организаций, эксперты и другие заинтересованные лица. </w:t>
      </w:r>
    </w:p>
    <w:p w:rsidR="00563260" w:rsidRPr="00563260" w:rsidRDefault="00563260" w:rsidP="0056326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63260">
        <w:rPr>
          <w:rFonts w:ascii="Times New Roman" w:eastAsia="Times New Roman" w:hAnsi="Times New Roman" w:cs="Times New Roman"/>
          <w:sz w:val="26"/>
          <w:szCs w:val="26"/>
          <w:lang w:eastAsia="ru-RU"/>
        </w:rPr>
        <w:t xml:space="preserve">10. Состав комиссии формируется таким образом, чтобы была исключена возможность возникновения конфликта интересов, которые могли бы повлиять на принимаемые комиссией решения. </w:t>
      </w:r>
    </w:p>
    <w:p w:rsidR="00563260" w:rsidRPr="00563260" w:rsidRDefault="00563260" w:rsidP="0056326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63260">
        <w:rPr>
          <w:rFonts w:ascii="Times New Roman" w:eastAsia="Times New Roman" w:hAnsi="Times New Roman" w:cs="Times New Roman"/>
          <w:sz w:val="26"/>
          <w:szCs w:val="26"/>
          <w:lang w:eastAsia="ru-RU"/>
        </w:rPr>
        <w:t xml:space="preserve">11. При возникновении прямой или косвенной заинтересованности члена комиссии, которая может привести к конфликту интересов, член комиссии не голосует по данному вопросу. </w:t>
      </w:r>
    </w:p>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63260" w:rsidRPr="00563260" w:rsidRDefault="00563260" w:rsidP="00563260">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563260">
        <w:rPr>
          <w:rFonts w:ascii="Times New Roman" w:eastAsia="Times New Roman" w:hAnsi="Times New Roman" w:cs="Times New Roman"/>
          <w:sz w:val="26"/>
          <w:szCs w:val="26"/>
          <w:lang w:eastAsia="ru-RU"/>
        </w:rPr>
        <w:t>Раздел 4. Права и полномочия комиссии</w:t>
      </w:r>
    </w:p>
    <w:p w:rsidR="00563260" w:rsidRPr="00563260" w:rsidRDefault="00563260" w:rsidP="0056326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63260">
        <w:rPr>
          <w:rFonts w:ascii="Times New Roman" w:eastAsia="Times New Roman" w:hAnsi="Times New Roman" w:cs="Times New Roman"/>
          <w:sz w:val="26"/>
          <w:szCs w:val="26"/>
          <w:lang w:eastAsia="ru-RU"/>
        </w:rPr>
        <w:t xml:space="preserve">1. Комиссия для решения поставленных задач и выполнения возложенных функций обладает следующими полномочиями: </w:t>
      </w:r>
    </w:p>
    <w:p w:rsidR="00563260" w:rsidRPr="00563260" w:rsidRDefault="00563260" w:rsidP="0056326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63260">
        <w:rPr>
          <w:rFonts w:ascii="Times New Roman" w:eastAsia="Times New Roman" w:hAnsi="Times New Roman" w:cs="Times New Roman"/>
          <w:sz w:val="26"/>
          <w:szCs w:val="26"/>
          <w:lang w:eastAsia="ru-RU"/>
        </w:rPr>
        <w:t xml:space="preserve">- при приеме извещений о завершении работ по рекультивации запрашивает необходимые материалы в зависимости характера нарушенных земель и дальнейшего использования </w:t>
      </w:r>
      <w:proofErr w:type="spellStart"/>
      <w:r w:rsidRPr="00563260">
        <w:rPr>
          <w:rFonts w:ascii="Times New Roman" w:eastAsia="Times New Roman" w:hAnsi="Times New Roman" w:cs="Times New Roman"/>
          <w:sz w:val="26"/>
          <w:szCs w:val="26"/>
          <w:lang w:eastAsia="ru-RU"/>
        </w:rPr>
        <w:t>рекультивированных</w:t>
      </w:r>
      <w:proofErr w:type="spellEnd"/>
      <w:r w:rsidRPr="00563260">
        <w:rPr>
          <w:rFonts w:ascii="Times New Roman" w:eastAsia="Times New Roman" w:hAnsi="Times New Roman" w:cs="Times New Roman"/>
          <w:sz w:val="26"/>
          <w:szCs w:val="26"/>
          <w:lang w:eastAsia="ru-RU"/>
        </w:rPr>
        <w:t xml:space="preserve"> участков;</w:t>
      </w:r>
    </w:p>
    <w:p w:rsidR="00563260" w:rsidRPr="00563260" w:rsidRDefault="00563260" w:rsidP="0056326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63260">
        <w:rPr>
          <w:rFonts w:ascii="Times New Roman" w:eastAsia="Times New Roman" w:hAnsi="Times New Roman" w:cs="Times New Roman"/>
          <w:sz w:val="26"/>
          <w:szCs w:val="26"/>
          <w:lang w:eastAsia="ru-RU"/>
        </w:rPr>
        <w:t xml:space="preserve">- при приемке </w:t>
      </w:r>
      <w:proofErr w:type="spellStart"/>
      <w:r w:rsidRPr="00563260">
        <w:rPr>
          <w:rFonts w:ascii="Times New Roman" w:eastAsia="Times New Roman" w:hAnsi="Times New Roman" w:cs="Times New Roman"/>
          <w:sz w:val="26"/>
          <w:szCs w:val="26"/>
          <w:lang w:eastAsia="ru-RU"/>
        </w:rPr>
        <w:t>рекультивированных</w:t>
      </w:r>
      <w:proofErr w:type="spellEnd"/>
      <w:r w:rsidRPr="00563260">
        <w:rPr>
          <w:rFonts w:ascii="Times New Roman" w:eastAsia="Times New Roman" w:hAnsi="Times New Roman" w:cs="Times New Roman"/>
          <w:sz w:val="26"/>
          <w:szCs w:val="26"/>
          <w:lang w:eastAsia="ru-RU"/>
        </w:rPr>
        <w:t xml:space="preserve"> земельных участков рабочая комиссия, сформированная из членов постоянной комиссии, проверяет: соответствие выполненных работ утвержденному проекту рекультивации; качество планировочных работ; мощность и равномерность нанесения плодородного слоя почвы; наличие и объем неиспользованного плодородного слоя почвы, а также условия его хранения; полноту выполнения требований экологических, агротехнических, санитарно-гигиенических, строительных и других нормативов, стандартов и правил в зависимости от вида нарушения почвенного покрова и дальнейшего целевого использования </w:t>
      </w:r>
      <w:proofErr w:type="spellStart"/>
      <w:r w:rsidRPr="00563260">
        <w:rPr>
          <w:rFonts w:ascii="Times New Roman" w:eastAsia="Times New Roman" w:hAnsi="Times New Roman" w:cs="Times New Roman"/>
          <w:sz w:val="26"/>
          <w:szCs w:val="26"/>
          <w:lang w:eastAsia="ru-RU"/>
        </w:rPr>
        <w:t>рекультивированных</w:t>
      </w:r>
      <w:proofErr w:type="spellEnd"/>
      <w:r w:rsidRPr="00563260">
        <w:rPr>
          <w:rFonts w:ascii="Times New Roman" w:eastAsia="Times New Roman" w:hAnsi="Times New Roman" w:cs="Times New Roman"/>
          <w:sz w:val="26"/>
          <w:szCs w:val="26"/>
          <w:lang w:eastAsia="ru-RU"/>
        </w:rPr>
        <w:t xml:space="preserve"> земель; качество выполненных мелиоративных, противоэрозионных и других мероприятий, определенных проектом или условиями рекультивации земель (договором); наличие на </w:t>
      </w:r>
      <w:proofErr w:type="spellStart"/>
      <w:r w:rsidRPr="00563260">
        <w:rPr>
          <w:rFonts w:ascii="Times New Roman" w:eastAsia="Times New Roman" w:hAnsi="Times New Roman" w:cs="Times New Roman"/>
          <w:sz w:val="26"/>
          <w:szCs w:val="26"/>
          <w:lang w:eastAsia="ru-RU"/>
        </w:rPr>
        <w:t>рекультивированном</w:t>
      </w:r>
      <w:proofErr w:type="spellEnd"/>
      <w:r w:rsidRPr="00563260">
        <w:rPr>
          <w:rFonts w:ascii="Times New Roman" w:eastAsia="Times New Roman" w:hAnsi="Times New Roman" w:cs="Times New Roman"/>
          <w:sz w:val="26"/>
          <w:szCs w:val="26"/>
          <w:lang w:eastAsia="ru-RU"/>
        </w:rPr>
        <w:t xml:space="preserve"> участке строительных и других отходов; наличие и оборудование пунктов мониторинга </w:t>
      </w:r>
      <w:proofErr w:type="spellStart"/>
      <w:r w:rsidRPr="00563260">
        <w:rPr>
          <w:rFonts w:ascii="Times New Roman" w:eastAsia="Times New Roman" w:hAnsi="Times New Roman" w:cs="Times New Roman"/>
          <w:sz w:val="26"/>
          <w:szCs w:val="26"/>
          <w:lang w:eastAsia="ru-RU"/>
        </w:rPr>
        <w:t>рекультивированных</w:t>
      </w:r>
      <w:proofErr w:type="spellEnd"/>
      <w:r w:rsidRPr="00563260">
        <w:rPr>
          <w:rFonts w:ascii="Times New Roman" w:eastAsia="Times New Roman" w:hAnsi="Times New Roman" w:cs="Times New Roman"/>
          <w:sz w:val="26"/>
          <w:szCs w:val="26"/>
          <w:lang w:eastAsia="ru-RU"/>
        </w:rPr>
        <w:t xml:space="preserve"> земель, если их создание было определено проектом или условиями рекультивации нарушенных земель; </w:t>
      </w:r>
    </w:p>
    <w:p w:rsidR="00563260" w:rsidRPr="00563260" w:rsidRDefault="00563260" w:rsidP="0056326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63260">
        <w:rPr>
          <w:rFonts w:ascii="Times New Roman" w:eastAsia="Times New Roman" w:hAnsi="Times New Roman" w:cs="Times New Roman"/>
          <w:sz w:val="26"/>
          <w:szCs w:val="26"/>
          <w:lang w:eastAsia="ru-RU"/>
        </w:rPr>
        <w:t>- иными полномочиями, предусмотренными настоящим Положением и действующим законодательством.</w:t>
      </w:r>
    </w:p>
    <w:p w:rsidR="00563260" w:rsidRPr="00563260" w:rsidRDefault="00563260" w:rsidP="0056326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63260">
        <w:rPr>
          <w:rFonts w:ascii="Times New Roman" w:eastAsia="Times New Roman" w:hAnsi="Times New Roman" w:cs="Times New Roman"/>
          <w:sz w:val="26"/>
          <w:szCs w:val="26"/>
          <w:lang w:eastAsia="ru-RU"/>
        </w:rPr>
        <w:t xml:space="preserve">2. При проведении выездной проверки возможно проведение фото- и (или) видеосъемок, полученные фото и видеоматериалы являются приложением к акту приемки-сдачи </w:t>
      </w:r>
      <w:proofErr w:type="spellStart"/>
      <w:r w:rsidRPr="00563260">
        <w:rPr>
          <w:rFonts w:ascii="Times New Roman" w:eastAsia="Times New Roman" w:hAnsi="Times New Roman" w:cs="Times New Roman"/>
          <w:sz w:val="26"/>
          <w:szCs w:val="26"/>
          <w:lang w:eastAsia="ru-RU"/>
        </w:rPr>
        <w:t>рекультивированных</w:t>
      </w:r>
      <w:proofErr w:type="spellEnd"/>
      <w:r w:rsidRPr="00563260">
        <w:rPr>
          <w:rFonts w:ascii="Times New Roman" w:eastAsia="Times New Roman" w:hAnsi="Times New Roman" w:cs="Times New Roman"/>
          <w:sz w:val="26"/>
          <w:szCs w:val="26"/>
          <w:lang w:eastAsia="ru-RU"/>
        </w:rPr>
        <w:t xml:space="preserve"> земель.</w:t>
      </w:r>
    </w:p>
    <w:p w:rsidR="00563260" w:rsidRPr="00563260" w:rsidRDefault="00563260" w:rsidP="0056326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63260">
        <w:rPr>
          <w:rFonts w:ascii="Times New Roman" w:eastAsia="Times New Roman" w:hAnsi="Times New Roman" w:cs="Times New Roman"/>
          <w:sz w:val="26"/>
          <w:szCs w:val="26"/>
          <w:lang w:eastAsia="ru-RU"/>
        </w:rPr>
        <w:t xml:space="preserve">3. По результатам приемки </w:t>
      </w:r>
      <w:proofErr w:type="spellStart"/>
      <w:r w:rsidRPr="00563260">
        <w:rPr>
          <w:rFonts w:ascii="Times New Roman" w:eastAsia="Times New Roman" w:hAnsi="Times New Roman" w:cs="Times New Roman"/>
          <w:sz w:val="26"/>
          <w:szCs w:val="26"/>
          <w:lang w:eastAsia="ru-RU"/>
        </w:rPr>
        <w:t>рекультивированных</w:t>
      </w:r>
      <w:proofErr w:type="spellEnd"/>
      <w:r w:rsidRPr="00563260">
        <w:rPr>
          <w:rFonts w:ascii="Times New Roman" w:eastAsia="Times New Roman" w:hAnsi="Times New Roman" w:cs="Times New Roman"/>
          <w:sz w:val="26"/>
          <w:szCs w:val="26"/>
          <w:lang w:eastAsia="ru-RU"/>
        </w:rPr>
        <w:t xml:space="preserve"> земель комиссия вправе продлить (сократить) срок восстановления плодородия почв (биологический этап), установленный проектом рекультивации, или внести в органы местного самоуправления предложения об изменении целевого использования сдаваемого участка в порядке, установленном земельным законодательством. </w:t>
      </w:r>
    </w:p>
    <w:p w:rsidR="00563260" w:rsidRPr="00563260" w:rsidRDefault="00563260" w:rsidP="0056326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63260">
        <w:rPr>
          <w:rFonts w:ascii="Times New Roman" w:eastAsia="Times New Roman" w:hAnsi="Times New Roman" w:cs="Times New Roman"/>
          <w:sz w:val="26"/>
          <w:szCs w:val="26"/>
          <w:lang w:eastAsia="ru-RU"/>
        </w:rPr>
        <w:t>4. При выявлении фактов порчи и уничтожения плодородного слоя почвы, невыполнения или некачественного выполнения обязательств по рекультивации нарушенных земель, несоблюдения установленных экологических и других стандартов, правил и норм при проведении работ, связанных с нарушением почвенного покрова, комиссия может обратиться в соответствующие органы для привлечения юридических, должностных и физических лиц к административной и другой ответственности, установленной действующим законодательством.</w:t>
      </w:r>
    </w:p>
    <w:p w:rsidR="00563260" w:rsidRPr="00563260" w:rsidRDefault="00563260" w:rsidP="00563260">
      <w:pPr>
        <w:widowControl w:val="0"/>
        <w:shd w:val="clear" w:color="auto" w:fill="FFFFFF"/>
        <w:autoSpaceDE w:val="0"/>
        <w:autoSpaceDN w:val="0"/>
        <w:adjustRightInd w:val="0"/>
        <w:spacing w:after="0" w:line="240" w:lineRule="auto"/>
        <w:rPr>
          <w:rFonts w:ascii="Times New Roman" w:eastAsia="Times New Roman" w:hAnsi="Times New Roman" w:cs="Times New Roman"/>
          <w:color w:val="646464"/>
          <w:sz w:val="26"/>
          <w:szCs w:val="26"/>
          <w:lang w:eastAsia="ru-RU"/>
        </w:rPr>
      </w:pPr>
    </w:p>
    <w:p w:rsidR="00563260" w:rsidRPr="00563260" w:rsidRDefault="00563260" w:rsidP="0056326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646464"/>
          <w:sz w:val="26"/>
          <w:szCs w:val="26"/>
          <w:lang w:eastAsia="ru-RU"/>
        </w:rPr>
      </w:pPr>
      <w:r w:rsidRPr="00563260">
        <w:rPr>
          <w:rFonts w:ascii="Times New Roman" w:eastAsia="Times New Roman" w:hAnsi="Times New Roman" w:cs="Times New Roman"/>
          <w:color w:val="000000"/>
          <w:sz w:val="26"/>
          <w:szCs w:val="26"/>
          <w:lang w:eastAsia="ru-RU"/>
        </w:rPr>
        <w:t xml:space="preserve">Раздел 5. Порядок приемки и передачи </w:t>
      </w:r>
      <w:proofErr w:type="spellStart"/>
      <w:r w:rsidRPr="00563260">
        <w:rPr>
          <w:rFonts w:ascii="Times New Roman" w:eastAsia="Times New Roman" w:hAnsi="Times New Roman" w:cs="Times New Roman"/>
          <w:color w:val="000000"/>
          <w:sz w:val="26"/>
          <w:szCs w:val="26"/>
          <w:lang w:eastAsia="ru-RU"/>
        </w:rPr>
        <w:t>рекультивированных</w:t>
      </w:r>
      <w:proofErr w:type="spellEnd"/>
      <w:r w:rsidRPr="00563260">
        <w:rPr>
          <w:rFonts w:ascii="Times New Roman" w:eastAsia="Times New Roman" w:hAnsi="Times New Roman" w:cs="Times New Roman"/>
          <w:color w:val="000000"/>
          <w:sz w:val="26"/>
          <w:szCs w:val="26"/>
          <w:lang w:eastAsia="ru-RU"/>
        </w:rPr>
        <w:t xml:space="preserve"> земель</w:t>
      </w:r>
      <w:r w:rsidRPr="00563260">
        <w:rPr>
          <w:rFonts w:ascii="Times New Roman" w:eastAsia="Times New Roman" w:hAnsi="Times New Roman" w:cs="Times New Roman"/>
          <w:color w:val="646464"/>
          <w:sz w:val="26"/>
          <w:szCs w:val="26"/>
          <w:lang w:eastAsia="ru-RU"/>
        </w:rPr>
        <w:t> </w:t>
      </w:r>
    </w:p>
    <w:p w:rsidR="00563260" w:rsidRPr="00563260" w:rsidRDefault="00563260" w:rsidP="0056326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563260">
        <w:rPr>
          <w:rFonts w:ascii="Times New Roman" w:eastAsia="Times New Roman" w:hAnsi="Times New Roman" w:cs="Times New Roman"/>
          <w:color w:val="000000"/>
          <w:sz w:val="26"/>
          <w:szCs w:val="26"/>
          <w:lang w:eastAsia="ru-RU"/>
        </w:rPr>
        <w:t xml:space="preserve">1. Приемка - передача </w:t>
      </w:r>
      <w:proofErr w:type="spellStart"/>
      <w:r w:rsidRPr="00563260">
        <w:rPr>
          <w:rFonts w:ascii="Times New Roman" w:eastAsia="Times New Roman" w:hAnsi="Times New Roman" w:cs="Times New Roman"/>
          <w:color w:val="000000"/>
          <w:sz w:val="26"/>
          <w:szCs w:val="26"/>
          <w:lang w:eastAsia="ru-RU"/>
        </w:rPr>
        <w:t>рекультивированных</w:t>
      </w:r>
      <w:proofErr w:type="spellEnd"/>
      <w:r w:rsidRPr="00563260">
        <w:rPr>
          <w:rFonts w:ascii="Times New Roman" w:eastAsia="Times New Roman" w:hAnsi="Times New Roman" w:cs="Times New Roman"/>
          <w:color w:val="000000"/>
          <w:sz w:val="26"/>
          <w:szCs w:val="26"/>
          <w:lang w:eastAsia="ru-RU"/>
        </w:rPr>
        <w:t xml:space="preserve"> земель осуществляется в месячный срок после поступления в постоянную комиссию письменного извещения </w:t>
      </w:r>
      <w:r w:rsidRPr="00563260">
        <w:rPr>
          <w:rFonts w:ascii="Times New Roman" w:eastAsia="Times New Roman" w:hAnsi="Times New Roman" w:cs="Times New Roman"/>
          <w:color w:val="000000"/>
          <w:sz w:val="26"/>
          <w:szCs w:val="26"/>
          <w:lang w:eastAsia="ru-RU"/>
        </w:rPr>
        <w:lastRenderedPageBreak/>
        <w:t>о завершении работ по рекультивации, к которому прилагаются следующие документы:</w:t>
      </w:r>
    </w:p>
    <w:p w:rsidR="00563260" w:rsidRPr="00563260" w:rsidRDefault="00563260" w:rsidP="0056326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63260">
        <w:rPr>
          <w:rFonts w:ascii="Times New Roman" w:eastAsia="Times New Roman" w:hAnsi="Times New Roman" w:cs="Times New Roman"/>
          <w:sz w:val="26"/>
          <w:szCs w:val="26"/>
          <w:lang w:eastAsia="ru-RU"/>
        </w:rPr>
        <w:t xml:space="preserve">- копии разрешений на проведение работ, связанных с нарушением почвенного покрова, а также документов, удостоверяющих право пользования (владения, распоряжения) землей и недрами; </w:t>
      </w:r>
    </w:p>
    <w:p w:rsidR="00563260" w:rsidRPr="00563260" w:rsidRDefault="00563260" w:rsidP="0056326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646464"/>
          <w:sz w:val="26"/>
          <w:szCs w:val="26"/>
          <w:lang w:eastAsia="ru-RU"/>
        </w:rPr>
      </w:pPr>
      <w:r w:rsidRPr="00563260">
        <w:rPr>
          <w:rFonts w:ascii="Times New Roman" w:eastAsia="Times New Roman" w:hAnsi="Times New Roman" w:cs="Times New Roman"/>
          <w:color w:val="000000"/>
          <w:sz w:val="26"/>
          <w:szCs w:val="26"/>
          <w:lang w:eastAsia="ru-RU"/>
        </w:rPr>
        <w:t>а)</w:t>
      </w:r>
      <w:r w:rsidRPr="00563260">
        <w:rPr>
          <w:rFonts w:ascii="Times New Roman" w:eastAsia="Times New Roman" w:hAnsi="Times New Roman" w:cs="Times New Roman"/>
          <w:b/>
          <w:bCs/>
          <w:color w:val="000000"/>
          <w:sz w:val="26"/>
          <w:szCs w:val="26"/>
          <w:lang w:eastAsia="ru-RU"/>
        </w:rPr>
        <w:t> </w:t>
      </w:r>
      <w:proofErr w:type="spellStart"/>
      <w:r w:rsidRPr="00563260">
        <w:rPr>
          <w:rFonts w:ascii="Times New Roman" w:eastAsia="Times New Roman" w:hAnsi="Times New Roman" w:cs="Times New Roman"/>
          <w:color w:val="000000"/>
          <w:sz w:val="26"/>
          <w:szCs w:val="26"/>
          <w:lang w:eastAsia="ru-RU"/>
        </w:rPr>
        <w:t>выкопировка</w:t>
      </w:r>
      <w:proofErr w:type="spellEnd"/>
      <w:r w:rsidRPr="00563260">
        <w:rPr>
          <w:rFonts w:ascii="Times New Roman" w:eastAsia="Times New Roman" w:hAnsi="Times New Roman" w:cs="Times New Roman"/>
          <w:color w:val="000000"/>
          <w:sz w:val="26"/>
          <w:szCs w:val="26"/>
          <w:lang w:eastAsia="ru-RU"/>
        </w:rPr>
        <w:t xml:space="preserve"> с плана землепользования, с нанесенными границами </w:t>
      </w:r>
      <w:proofErr w:type="spellStart"/>
      <w:r w:rsidRPr="00563260">
        <w:rPr>
          <w:rFonts w:ascii="Times New Roman" w:eastAsia="Times New Roman" w:hAnsi="Times New Roman" w:cs="Times New Roman"/>
          <w:color w:val="000000"/>
          <w:sz w:val="26"/>
          <w:szCs w:val="26"/>
          <w:lang w:eastAsia="ru-RU"/>
        </w:rPr>
        <w:t>рекультивированных</w:t>
      </w:r>
      <w:proofErr w:type="spellEnd"/>
      <w:r w:rsidRPr="00563260">
        <w:rPr>
          <w:rFonts w:ascii="Times New Roman" w:eastAsia="Times New Roman" w:hAnsi="Times New Roman" w:cs="Times New Roman"/>
          <w:color w:val="000000"/>
          <w:sz w:val="26"/>
          <w:szCs w:val="26"/>
          <w:lang w:eastAsia="ru-RU"/>
        </w:rPr>
        <w:t xml:space="preserve"> участков;</w:t>
      </w:r>
    </w:p>
    <w:p w:rsidR="00563260" w:rsidRPr="00563260" w:rsidRDefault="00563260" w:rsidP="0056326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646464"/>
          <w:sz w:val="26"/>
          <w:szCs w:val="26"/>
          <w:lang w:eastAsia="ru-RU"/>
        </w:rPr>
      </w:pPr>
      <w:r w:rsidRPr="00563260">
        <w:rPr>
          <w:rFonts w:ascii="Times New Roman" w:eastAsia="Times New Roman" w:hAnsi="Times New Roman" w:cs="Times New Roman"/>
          <w:color w:val="000000"/>
          <w:sz w:val="26"/>
          <w:szCs w:val="26"/>
          <w:lang w:eastAsia="ru-RU"/>
        </w:rPr>
        <w:t>б) проект рекультивации, заключение по нему государственной экологической экспертизы;</w:t>
      </w:r>
    </w:p>
    <w:p w:rsidR="00563260" w:rsidRPr="00563260" w:rsidRDefault="00563260" w:rsidP="0056326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646464"/>
          <w:sz w:val="26"/>
          <w:szCs w:val="26"/>
          <w:lang w:eastAsia="ru-RU"/>
        </w:rPr>
      </w:pPr>
      <w:r w:rsidRPr="00563260">
        <w:rPr>
          <w:rFonts w:ascii="Times New Roman" w:eastAsia="Times New Roman" w:hAnsi="Times New Roman" w:cs="Times New Roman"/>
          <w:color w:val="000000"/>
          <w:sz w:val="26"/>
          <w:szCs w:val="26"/>
          <w:lang w:eastAsia="ru-RU"/>
        </w:rPr>
        <w:t>в) данные почвенных, инженерно-геологических, гидрогеологических и других необходимых обследований до проведения работ, связанных с нарушением почвенного покрова, и после рекультивации нарушенных земель;</w:t>
      </w:r>
    </w:p>
    <w:p w:rsidR="00563260" w:rsidRPr="00563260" w:rsidRDefault="00563260" w:rsidP="0056326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646464"/>
          <w:sz w:val="26"/>
          <w:szCs w:val="26"/>
          <w:lang w:eastAsia="ru-RU"/>
        </w:rPr>
      </w:pPr>
      <w:r w:rsidRPr="00563260">
        <w:rPr>
          <w:rFonts w:ascii="Times New Roman" w:eastAsia="Times New Roman" w:hAnsi="Times New Roman" w:cs="Times New Roman"/>
          <w:color w:val="000000"/>
          <w:sz w:val="26"/>
          <w:szCs w:val="26"/>
          <w:lang w:eastAsia="ru-RU"/>
        </w:rPr>
        <w:t xml:space="preserve">г) схема расположения наблюдательных скважин и других постов наблюдения за возможной трансформацией почвенно-грунтовой толщи </w:t>
      </w:r>
      <w:proofErr w:type="spellStart"/>
      <w:r w:rsidRPr="00563260">
        <w:rPr>
          <w:rFonts w:ascii="Times New Roman" w:eastAsia="Times New Roman" w:hAnsi="Times New Roman" w:cs="Times New Roman"/>
          <w:color w:val="000000"/>
          <w:sz w:val="26"/>
          <w:szCs w:val="26"/>
          <w:lang w:eastAsia="ru-RU"/>
        </w:rPr>
        <w:t>рекультивированных</w:t>
      </w:r>
      <w:proofErr w:type="spellEnd"/>
      <w:r w:rsidRPr="00563260">
        <w:rPr>
          <w:rFonts w:ascii="Times New Roman" w:eastAsia="Times New Roman" w:hAnsi="Times New Roman" w:cs="Times New Roman"/>
          <w:color w:val="000000"/>
          <w:sz w:val="26"/>
          <w:szCs w:val="26"/>
          <w:lang w:eastAsia="ru-RU"/>
        </w:rPr>
        <w:t xml:space="preserve"> участков (гидрогеологический, инженерно-геологический мониторинг) в случае их создания;</w:t>
      </w:r>
    </w:p>
    <w:p w:rsidR="00563260" w:rsidRPr="00563260" w:rsidRDefault="00563260" w:rsidP="0056326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646464"/>
          <w:sz w:val="26"/>
          <w:szCs w:val="26"/>
          <w:lang w:eastAsia="ru-RU"/>
        </w:rPr>
      </w:pPr>
      <w:r w:rsidRPr="00563260">
        <w:rPr>
          <w:rFonts w:ascii="Times New Roman" w:eastAsia="Times New Roman" w:hAnsi="Times New Roman" w:cs="Times New Roman"/>
          <w:color w:val="000000"/>
          <w:sz w:val="26"/>
          <w:szCs w:val="26"/>
          <w:lang w:eastAsia="ru-RU"/>
        </w:rPr>
        <w:t>д) проектная документация (рабочие чертежи) на мелиоративные, противоэрозионные, гидротехнические и другие объекты лесомелиоративные, агротехнические и иные мероприятия, предусмотренные проектом рекультивации, или актов об их приемке (проведении, испытаний);</w:t>
      </w:r>
    </w:p>
    <w:p w:rsidR="00563260" w:rsidRPr="00563260" w:rsidRDefault="00563260" w:rsidP="0056326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646464"/>
          <w:sz w:val="26"/>
          <w:szCs w:val="26"/>
          <w:lang w:eastAsia="ru-RU"/>
        </w:rPr>
      </w:pPr>
      <w:r w:rsidRPr="00563260">
        <w:rPr>
          <w:rFonts w:ascii="Times New Roman" w:eastAsia="Times New Roman" w:hAnsi="Times New Roman" w:cs="Times New Roman"/>
          <w:color w:val="000000"/>
          <w:sz w:val="26"/>
          <w:szCs w:val="26"/>
          <w:lang w:eastAsia="ru-RU"/>
        </w:rPr>
        <w:t>е) материалы проверок выполнения работ по рекультивации, осуществленных контрольно-инспекционными органами или специалистами проектных организаций в порядке авторского надзора, а также информации о принятых мерах по устранению выявленных нарушений;</w:t>
      </w:r>
    </w:p>
    <w:p w:rsidR="00563260" w:rsidRPr="00563260" w:rsidRDefault="00563260" w:rsidP="0056326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646464"/>
          <w:sz w:val="26"/>
          <w:szCs w:val="26"/>
          <w:lang w:eastAsia="ru-RU"/>
        </w:rPr>
      </w:pPr>
      <w:r w:rsidRPr="00563260">
        <w:rPr>
          <w:rFonts w:ascii="Times New Roman" w:eastAsia="Times New Roman" w:hAnsi="Times New Roman" w:cs="Times New Roman"/>
          <w:color w:val="000000"/>
          <w:sz w:val="26"/>
          <w:szCs w:val="26"/>
          <w:lang w:eastAsia="ru-RU"/>
        </w:rPr>
        <w:t>ж) сведения о снятии, хранении, использовании, передаче плодородного слоя, подтвержденные соответствующими документами;</w:t>
      </w:r>
    </w:p>
    <w:p w:rsidR="00563260" w:rsidRPr="00563260" w:rsidRDefault="00563260" w:rsidP="0056326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563260">
        <w:rPr>
          <w:rFonts w:ascii="Times New Roman" w:eastAsia="Times New Roman" w:hAnsi="Times New Roman" w:cs="Times New Roman"/>
          <w:color w:val="000000"/>
          <w:sz w:val="26"/>
          <w:szCs w:val="26"/>
          <w:lang w:eastAsia="ru-RU"/>
        </w:rPr>
        <w:t>з) отчеты о рекультивации нарушенных земель по форме (рекультивация) за весь период проведения работ, связанных с нарушением почвенного покрова, на сдаваемом участке (Форма № 2-ТП (рекультивация), утвержденная Приказом Росстата от 29.12.2012 № 676 «Об утверждении статистического инструментария для организации Федеральной службой по надзору в сфере природопользования федерального статистического наблюдения за рекультивацией земель, снятием и использованием плодородного слоя почвы».  </w:t>
      </w:r>
    </w:p>
    <w:p w:rsidR="00563260" w:rsidRPr="00563260" w:rsidRDefault="00563260" w:rsidP="0056326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646464"/>
          <w:sz w:val="26"/>
          <w:szCs w:val="26"/>
          <w:lang w:eastAsia="ru-RU"/>
        </w:rPr>
      </w:pPr>
      <w:r w:rsidRPr="00563260">
        <w:rPr>
          <w:rFonts w:ascii="Times New Roman" w:eastAsia="Times New Roman" w:hAnsi="Times New Roman" w:cs="Times New Roman"/>
          <w:sz w:val="26"/>
          <w:szCs w:val="26"/>
          <w:lang w:eastAsia="ru-RU"/>
        </w:rPr>
        <w:t xml:space="preserve">Перечень указанных материалов уточняется и дополняется комиссией в зависимости от характера нарушенных земель и дальнейшего использования </w:t>
      </w:r>
      <w:proofErr w:type="spellStart"/>
      <w:r w:rsidRPr="00563260">
        <w:rPr>
          <w:rFonts w:ascii="Times New Roman" w:eastAsia="Times New Roman" w:hAnsi="Times New Roman" w:cs="Times New Roman"/>
          <w:sz w:val="26"/>
          <w:szCs w:val="26"/>
          <w:lang w:eastAsia="ru-RU"/>
        </w:rPr>
        <w:t>рекультивированных</w:t>
      </w:r>
      <w:proofErr w:type="spellEnd"/>
      <w:r w:rsidRPr="00563260">
        <w:rPr>
          <w:rFonts w:ascii="Times New Roman" w:eastAsia="Times New Roman" w:hAnsi="Times New Roman" w:cs="Times New Roman"/>
          <w:sz w:val="26"/>
          <w:szCs w:val="26"/>
          <w:lang w:eastAsia="ru-RU"/>
        </w:rPr>
        <w:t xml:space="preserve"> участков.</w:t>
      </w:r>
    </w:p>
    <w:p w:rsidR="00563260" w:rsidRPr="00563260" w:rsidRDefault="00563260" w:rsidP="0056326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646464"/>
          <w:sz w:val="26"/>
          <w:szCs w:val="26"/>
          <w:lang w:eastAsia="ru-RU"/>
        </w:rPr>
      </w:pPr>
      <w:r w:rsidRPr="00563260">
        <w:rPr>
          <w:rFonts w:ascii="Times New Roman" w:eastAsia="Times New Roman" w:hAnsi="Times New Roman" w:cs="Times New Roman"/>
          <w:color w:val="000000"/>
          <w:sz w:val="26"/>
          <w:szCs w:val="26"/>
          <w:lang w:eastAsia="ru-RU"/>
        </w:rPr>
        <w:t xml:space="preserve">2. Приемку </w:t>
      </w:r>
      <w:proofErr w:type="spellStart"/>
      <w:r w:rsidRPr="00563260">
        <w:rPr>
          <w:rFonts w:ascii="Times New Roman" w:eastAsia="Times New Roman" w:hAnsi="Times New Roman" w:cs="Times New Roman"/>
          <w:color w:val="000000"/>
          <w:sz w:val="26"/>
          <w:szCs w:val="26"/>
          <w:lang w:eastAsia="ru-RU"/>
        </w:rPr>
        <w:t>рекультивированных</w:t>
      </w:r>
      <w:proofErr w:type="spellEnd"/>
      <w:r w:rsidRPr="00563260">
        <w:rPr>
          <w:rFonts w:ascii="Times New Roman" w:eastAsia="Times New Roman" w:hAnsi="Times New Roman" w:cs="Times New Roman"/>
          <w:color w:val="000000"/>
          <w:sz w:val="26"/>
          <w:szCs w:val="26"/>
          <w:lang w:eastAsia="ru-RU"/>
        </w:rPr>
        <w:t xml:space="preserve"> участков с выездом на место осуществляет постоянная комиссия в 10-дневный срок после поступления письменного извещения от юридических (физических) лиц, сдающих земли.</w:t>
      </w:r>
    </w:p>
    <w:p w:rsidR="00563260" w:rsidRPr="00563260" w:rsidRDefault="00563260" w:rsidP="0056326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646464"/>
          <w:sz w:val="26"/>
          <w:szCs w:val="26"/>
          <w:lang w:eastAsia="ru-RU"/>
        </w:rPr>
      </w:pPr>
      <w:r w:rsidRPr="00563260">
        <w:rPr>
          <w:rFonts w:ascii="Times New Roman" w:eastAsia="Times New Roman" w:hAnsi="Times New Roman" w:cs="Times New Roman"/>
          <w:color w:val="000000"/>
          <w:sz w:val="26"/>
          <w:szCs w:val="26"/>
          <w:lang w:eastAsia="ru-RU"/>
        </w:rPr>
        <w:t xml:space="preserve">В работе постоянной комиссии по рекультивации земель принимают участие представители юридических лиц или граждане, сдающие и принимающие </w:t>
      </w:r>
      <w:proofErr w:type="spellStart"/>
      <w:r w:rsidRPr="00563260">
        <w:rPr>
          <w:rFonts w:ascii="Times New Roman" w:eastAsia="Times New Roman" w:hAnsi="Times New Roman" w:cs="Times New Roman"/>
          <w:color w:val="000000"/>
          <w:sz w:val="26"/>
          <w:szCs w:val="26"/>
          <w:lang w:eastAsia="ru-RU"/>
        </w:rPr>
        <w:t>рекультивированные</w:t>
      </w:r>
      <w:proofErr w:type="spellEnd"/>
      <w:r w:rsidRPr="00563260">
        <w:rPr>
          <w:rFonts w:ascii="Times New Roman" w:eastAsia="Times New Roman" w:hAnsi="Times New Roman" w:cs="Times New Roman"/>
          <w:color w:val="000000"/>
          <w:sz w:val="26"/>
          <w:szCs w:val="26"/>
          <w:lang w:eastAsia="ru-RU"/>
        </w:rPr>
        <w:t xml:space="preserve"> земли, а также при необходимости специалисты подрядных и проектных организаций, эксперты и другие заинтересованные лица.</w:t>
      </w:r>
    </w:p>
    <w:p w:rsidR="00563260" w:rsidRPr="00563260" w:rsidRDefault="00563260" w:rsidP="0056326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563260">
        <w:rPr>
          <w:rFonts w:ascii="Times New Roman" w:eastAsia="Times New Roman" w:hAnsi="Times New Roman" w:cs="Times New Roman"/>
          <w:color w:val="000000"/>
          <w:sz w:val="26"/>
          <w:szCs w:val="26"/>
          <w:lang w:eastAsia="ru-RU"/>
        </w:rPr>
        <w:t xml:space="preserve">В случае неявки представителей сторон, сдающих и принимающих </w:t>
      </w:r>
      <w:proofErr w:type="spellStart"/>
      <w:r w:rsidRPr="00563260">
        <w:rPr>
          <w:rFonts w:ascii="Times New Roman" w:eastAsia="Times New Roman" w:hAnsi="Times New Roman" w:cs="Times New Roman"/>
          <w:color w:val="000000"/>
          <w:sz w:val="26"/>
          <w:szCs w:val="26"/>
          <w:lang w:eastAsia="ru-RU"/>
        </w:rPr>
        <w:t>рекультивированные</w:t>
      </w:r>
      <w:proofErr w:type="spellEnd"/>
      <w:r w:rsidRPr="00563260">
        <w:rPr>
          <w:rFonts w:ascii="Times New Roman" w:eastAsia="Times New Roman" w:hAnsi="Times New Roman" w:cs="Times New Roman"/>
          <w:color w:val="000000"/>
          <w:sz w:val="26"/>
          <w:szCs w:val="26"/>
          <w:lang w:eastAsia="ru-RU"/>
        </w:rPr>
        <w:t xml:space="preserve"> земли, при наличии сведений об их своевременном оповещении и отсутствии ходатайства о переносе срока выезда рабочей комиссии на место, приемка земель может быть осуществлена в их отсутствие.</w:t>
      </w:r>
    </w:p>
    <w:p w:rsidR="00563260" w:rsidRPr="00563260" w:rsidRDefault="00563260" w:rsidP="0056326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63260">
        <w:rPr>
          <w:rFonts w:ascii="Times New Roman" w:eastAsia="Times New Roman" w:hAnsi="Times New Roman" w:cs="Times New Roman"/>
          <w:sz w:val="26"/>
          <w:szCs w:val="26"/>
          <w:lang w:eastAsia="ru-RU"/>
        </w:rPr>
        <w:t xml:space="preserve">3. Лица, включенные в состав рабочей комиссии, информируются через соответствующие средства связи (телеграммой, телефонограммой, факсом и т.п.) о начале работы рабочей комиссии не позднее чем за 5 (пять) рабочих дней до </w:t>
      </w:r>
      <w:r w:rsidRPr="00563260">
        <w:rPr>
          <w:rFonts w:ascii="Times New Roman" w:eastAsia="Times New Roman" w:hAnsi="Times New Roman" w:cs="Times New Roman"/>
          <w:sz w:val="26"/>
          <w:szCs w:val="26"/>
          <w:lang w:eastAsia="ru-RU"/>
        </w:rPr>
        <w:lastRenderedPageBreak/>
        <w:t xml:space="preserve">приемки-сдачи </w:t>
      </w:r>
      <w:proofErr w:type="spellStart"/>
      <w:r w:rsidRPr="00563260">
        <w:rPr>
          <w:rFonts w:ascii="Times New Roman" w:eastAsia="Times New Roman" w:hAnsi="Times New Roman" w:cs="Times New Roman"/>
          <w:sz w:val="26"/>
          <w:szCs w:val="26"/>
          <w:lang w:eastAsia="ru-RU"/>
        </w:rPr>
        <w:t>рекультивированных</w:t>
      </w:r>
      <w:proofErr w:type="spellEnd"/>
      <w:r w:rsidRPr="00563260">
        <w:rPr>
          <w:rFonts w:ascii="Times New Roman" w:eastAsia="Times New Roman" w:hAnsi="Times New Roman" w:cs="Times New Roman"/>
          <w:sz w:val="26"/>
          <w:szCs w:val="26"/>
          <w:lang w:eastAsia="ru-RU"/>
        </w:rPr>
        <w:t xml:space="preserve"> земель в натуре.</w:t>
      </w:r>
    </w:p>
    <w:p w:rsidR="00563260" w:rsidRPr="00563260" w:rsidRDefault="00563260" w:rsidP="0056326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646464"/>
          <w:sz w:val="26"/>
          <w:szCs w:val="26"/>
          <w:lang w:eastAsia="ru-RU"/>
        </w:rPr>
      </w:pPr>
      <w:r w:rsidRPr="00563260">
        <w:rPr>
          <w:rFonts w:ascii="Times New Roman" w:eastAsia="Times New Roman" w:hAnsi="Times New Roman" w:cs="Times New Roman"/>
          <w:color w:val="000000"/>
          <w:sz w:val="26"/>
          <w:szCs w:val="26"/>
          <w:lang w:eastAsia="ru-RU"/>
        </w:rPr>
        <w:t xml:space="preserve">2.3. При приемке </w:t>
      </w:r>
      <w:proofErr w:type="spellStart"/>
      <w:r w:rsidRPr="00563260">
        <w:rPr>
          <w:rFonts w:ascii="Times New Roman" w:eastAsia="Times New Roman" w:hAnsi="Times New Roman" w:cs="Times New Roman"/>
          <w:color w:val="000000"/>
          <w:sz w:val="26"/>
          <w:szCs w:val="26"/>
          <w:lang w:eastAsia="ru-RU"/>
        </w:rPr>
        <w:t>рекультивированных</w:t>
      </w:r>
      <w:proofErr w:type="spellEnd"/>
      <w:r w:rsidRPr="00563260">
        <w:rPr>
          <w:rFonts w:ascii="Times New Roman" w:eastAsia="Times New Roman" w:hAnsi="Times New Roman" w:cs="Times New Roman"/>
          <w:color w:val="000000"/>
          <w:sz w:val="26"/>
          <w:szCs w:val="26"/>
          <w:lang w:eastAsia="ru-RU"/>
        </w:rPr>
        <w:t xml:space="preserve"> земельных участков постоянная комиссия по вопросам рекультивации проверяет:</w:t>
      </w:r>
    </w:p>
    <w:p w:rsidR="00563260" w:rsidRPr="00563260" w:rsidRDefault="00563260" w:rsidP="0056326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646464"/>
          <w:sz w:val="26"/>
          <w:szCs w:val="26"/>
          <w:lang w:eastAsia="ru-RU"/>
        </w:rPr>
      </w:pPr>
      <w:r w:rsidRPr="00563260">
        <w:rPr>
          <w:rFonts w:ascii="Times New Roman" w:eastAsia="Times New Roman" w:hAnsi="Times New Roman" w:cs="Times New Roman"/>
          <w:color w:val="000000"/>
          <w:sz w:val="26"/>
          <w:szCs w:val="26"/>
          <w:lang w:eastAsia="ru-RU"/>
        </w:rPr>
        <w:t>а) соответствие выполненных работ утвержденному проекту рекультивации;</w:t>
      </w:r>
    </w:p>
    <w:p w:rsidR="00563260" w:rsidRPr="00563260" w:rsidRDefault="00563260" w:rsidP="0056326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646464"/>
          <w:sz w:val="26"/>
          <w:szCs w:val="26"/>
          <w:lang w:eastAsia="ru-RU"/>
        </w:rPr>
      </w:pPr>
      <w:r w:rsidRPr="00563260">
        <w:rPr>
          <w:rFonts w:ascii="Times New Roman" w:eastAsia="Times New Roman" w:hAnsi="Times New Roman" w:cs="Times New Roman"/>
          <w:color w:val="000000"/>
          <w:sz w:val="26"/>
          <w:szCs w:val="26"/>
          <w:lang w:eastAsia="ru-RU"/>
        </w:rPr>
        <w:t>б) мощность и равномерность нанесения плодородного слоя почвы;</w:t>
      </w:r>
    </w:p>
    <w:p w:rsidR="00563260" w:rsidRPr="00563260" w:rsidRDefault="00563260" w:rsidP="0056326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646464"/>
          <w:sz w:val="26"/>
          <w:szCs w:val="26"/>
          <w:lang w:eastAsia="ru-RU"/>
        </w:rPr>
      </w:pPr>
      <w:r w:rsidRPr="00563260">
        <w:rPr>
          <w:rFonts w:ascii="Times New Roman" w:eastAsia="Times New Roman" w:hAnsi="Times New Roman" w:cs="Times New Roman"/>
          <w:color w:val="000000"/>
          <w:sz w:val="26"/>
          <w:szCs w:val="26"/>
          <w:lang w:eastAsia="ru-RU"/>
        </w:rPr>
        <w:t>в) наличие и объем неиспользованного плодородного слоя почвы, а также условия его хранения;</w:t>
      </w:r>
    </w:p>
    <w:p w:rsidR="00563260" w:rsidRPr="00563260" w:rsidRDefault="00563260" w:rsidP="0056326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646464"/>
          <w:sz w:val="26"/>
          <w:szCs w:val="26"/>
          <w:lang w:eastAsia="ru-RU"/>
        </w:rPr>
      </w:pPr>
      <w:r w:rsidRPr="00563260">
        <w:rPr>
          <w:rFonts w:ascii="Times New Roman" w:eastAsia="Times New Roman" w:hAnsi="Times New Roman" w:cs="Times New Roman"/>
          <w:color w:val="000000"/>
          <w:sz w:val="26"/>
          <w:szCs w:val="26"/>
          <w:lang w:eastAsia="ru-RU"/>
        </w:rPr>
        <w:t xml:space="preserve">г) полноту выполнения требований экологических, агротехнических, санитарно-гигиенических, строительных и других нормативов, стандартов и правил в зависимости от вида нарушения почвенного покрова и дальнейшего целевого использования </w:t>
      </w:r>
      <w:proofErr w:type="spellStart"/>
      <w:r w:rsidRPr="00563260">
        <w:rPr>
          <w:rFonts w:ascii="Times New Roman" w:eastAsia="Times New Roman" w:hAnsi="Times New Roman" w:cs="Times New Roman"/>
          <w:color w:val="000000"/>
          <w:sz w:val="26"/>
          <w:szCs w:val="26"/>
          <w:lang w:eastAsia="ru-RU"/>
        </w:rPr>
        <w:t>рекультивированных</w:t>
      </w:r>
      <w:proofErr w:type="spellEnd"/>
      <w:r w:rsidRPr="00563260">
        <w:rPr>
          <w:rFonts w:ascii="Times New Roman" w:eastAsia="Times New Roman" w:hAnsi="Times New Roman" w:cs="Times New Roman"/>
          <w:color w:val="000000"/>
          <w:sz w:val="26"/>
          <w:szCs w:val="26"/>
          <w:lang w:eastAsia="ru-RU"/>
        </w:rPr>
        <w:t xml:space="preserve"> земель;</w:t>
      </w:r>
    </w:p>
    <w:p w:rsidR="00563260" w:rsidRPr="00563260" w:rsidRDefault="00563260" w:rsidP="0056326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646464"/>
          <w:sz w:val="26"/>
          <w:szCs w:val="26"/>
          <w:lang w:eastAsia="ru-RU"/>
        </w:rPr>
      </w:pPr>
      <w:r w:rsidRPr="00563260">
        <w:rPr>
          <w:rFonts w:ascii="Times New Roman" w:eastAsia="Times New Roman" w:hAnsi="Times New Roman" w:cs="Times New Roman"/>
          <w:color w:val="000000"/>
          <w:sz w:val="26"/>
          <w:szCs w:val="26"/>
          <w:lang w:eastAsia="ru-RU"/>
        </w:rPr>
        <w:t>д) качество выполненных мелиоративных, противоэрозионных и других мероприятий, определенных проектом или условиями рекультивации земель (договором);</w:t>
      </w:r>
    </w:p>
    <w:p w:rsidR="00563260" w:rsidRPr="00563260" w:rsidRDefault="00563260" w:rsidP="0056326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646464"/>
          <w:sz w:val="26"/>
          <w:szCs w:val="26"/>
          <w:lang w:eastAsia="ru-RU"/>
        </w:rPr>
      </w:pPr>
      <w:r w:rsidRPr="00563260">
        <w:rPr>
          <w:rFonts w:ascii="Times New Roman" w:eastAsia="Times New Roman" w:hAnsi="Times New Roman" w:cs="Times New Roman"/>
          <w:color w:val="000000"/>
          <w:sz w:val="26"/>
          <w:szCs w:val="26"/>
          <w:lang w:eastAsia="ru-RU"/>
        </w:rPr>
        <w:t xml:space="preserve">е) наличие на </w:t>
      </w:r>
      <w:proofErr w:type="spellStart"/>
      <w:r w:rsidRPr="00563260">
        <w:rPr>
          <w:rFonts w:ascii="Times New Roman" w:eastAsia="Times New Roman" w:hAnsi="Times New Roman" w:cs="Times New Roman"/>
          <w:color w:val="000000"/>
          <w:sz w:val="26"/>
          <w:szCs w:val="26"/>
          <w:lang w:eastAsia="ru-RU"/>
        </w:rPr>
        <w:t>рекультивированном</w:t>
      </w:r>
      <w:proofErr w:type="spellEnd"/>
      <w:r w:rsidRPr="00563260">
        <w:rPr>
          <w:rFonts w:ascii="Times New Roman" w:eastAsia="Times New Roman" w:hAnsi="Times New Roman" w:cs="Times New Roman"/>
          <w:color w:val="000000"/>
          <w:sz w:val="26"/>
          <w:szCs w:val="26"/>
          <w:lang w:eastAsia="ru-RU"/>
        </w:rPr>
        <w:t xml:space="preserve"> участке строительных и других отходов;</w:t>
      </w:r>
    </w:p>
    <w:p w:rsidR="00563260" w:rsidRPr="00563260" w:rsidRDefault="00563260" w:rsidP="0056326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646464"/>
          <w:sz w:val="26"/>
          <w:szCs w:val="26"/>
          <w:lang w:eastAsia="ru-RU"/>
        </w:rPr>
      </w:pPr>
      <w:r w:rsidRPr="00563260">
        <w:rPr>
          <w:rFonts w:ascii="Times New Roman" w:eastAsia="Times New Roman" w:hAnsi="Times New Roman" w:cs="Times New Roman"/>
          <w:color w:val="000000"/>
          <w:sz w:val="26"/>
          <w:szCs w:val="26"/>
          <w:lang w:eastAsia="ru-RU"/>
        </w:rPr>
        <w:t xml:space="preserve">ж) наличие и оборудование пунктов мониторинга </w:t>
      </w:r>
      <w:proofErr w:type="spellStart"/>
      <w:r w:rsidRPr="00563260">
        <w:rPr>
          <w:rFonts w:ascii="Times New Roman" w:eastAsia="Times New Roman" w:hAnsi="Times New Roman" w:cs="Times New Roman"/>
          <w:color w:val="000000"/>
          <w:sz w:val="26"/>
          <w:szCs w:val="26"/>
          <w:lang w:eastAsia="ru-RU"/>
        </w:rPr>
        <w:t>рекультивированных</w:t>
      </w:r>
      <w:proofErr w:type="spellEnd"/>
      <w:r w:rsidRPr="00563260">
        <w:rPr>
          <w:rFonts w:ascii="Times New Roman" w:eastAsia="Times New Roman" w:hAnsi="Times New Roman" w:cs="Times New Roman"/>
          <w:color w:val="000000"/>
          <w:sz w:val="26"/>
          <w:szCs w:val="26"/>
          <w:lang w:eastAsia="ru-RU"/>
        </w:rPr>
        <w:t xml:space="preserve"> земель, если их создание было определено проектом или условиями рекультивации нарушенных земель.</w:t>
      </w:r>
    </w:p>
    <w:p w:rsidR="00563260" w:rsidRPr="00563260" w:rsidRDefault="00563260" w:rsidP="0056326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646464"/>
          <w:sz w:val="26"/>
          <w:szCs w:val="26"/>
          <w:lang w:eastAsia="ru-RU"/>
        </w:rPr>
      </w:pPr>
      <w:r w:rsidRPr="00563260">
        <w:rPr>
          <w:rFonts w:ascii="Times New Roman" w:eastAsia="Times New Roman" w:hAnsi="Times New Roman" w:cs="Times New Roman"/>
          <w:color w:val="000000"/>
          <w:sz w:val="26"/>
          <w:szCs w:val="26"/>
          <w:lang w:eastAsia="ru-RU"/>
        </w:rPr>
        <w:t xml:space="preserve">2.6. По результатам приемки </w:t>
      </w:r>
      <w:proofErr w:type="spellStart"/>
      <w:r w:rsidRPr="00563260">
        <w:rPr>
          <w:rFonts w:ascii="Times New Roman" w:eastAsia="Times New Roman" w:hAnsi="Times New Roman" w:cs="Times New Roman"/>
          <w:color w:val="000000"/>
          <w:sz w:val="26"/>
          <w:szCs w:val="26"/>
          <w:lang w:eastAsia="ru-RU"/>
        </w:rPr>
        <w:t>рекультивированных</w:t>
      </w:r>
      <w:proofErr w:type="spellEnd"/>
      <w:r w:rsidRPr="00563260">
        <w:rPr>
          <w:rFonts w:ascii="Times New Roman" w:eastAsia="Times New Roman" w:hAnsi="Times New Roman" w:cs="Times New Roman"/>
          <w:color w:val="000000"/>
          <w:sz w:val="26"/>
          <w:szCs w:val="26"/>
          <w:lang w:eastAsia="ru-RU"/>
        </w:rPr>
        <w:t xml:space="preserve"> земель Постоянная комиссия вправе продлить (сократить) срок восстановления плодородия почв (биологический этап), установленный проектом рекультивации, или внести в органы местного самоуправления предложение об изменении целевого использования сдаваемого участка в порядке, установленном земельным законодательством.</w:t>
      </w:r>
    </w:p>
    <w:p w:rsidR="00563260" w:rsidRPr="00563260" w:rsidRDefault="00563260" w:rsidP="0056326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563260">
        <w:rPr>
          <w:rFonts w:ascii="Times New Roman" w:eastAsia="Times New Roman" w:hAnsi="Times New Roman" w:cs="Times New Roman"/>
          <w:color w:val="000000"/>
          <w:sz w:val="26"/>
          <w:szCs w:val="26"/>
          <w:lang w:eastAsia="ru-RU"/>
        </w:rPr>
        <w:t xml:space="preserve">2.7. В случае, если сдаваемые </w:t>
      </w:r>
      <w:proofErr w:type="spellStart"/>
      <w:r w:rsidRPr="00563260">
        <w:rPr>
          <w:rFonts w:ascii="Times New Roman" w:eastAsia="Times New Roman" w:hAnsi="Times New Roman" w:cs="Times New Roman"/>
          <w:color w:val="000000"/>
          <w:sz w:val="26"/>
          <w:szCs w:val="26"/>
          <w:lang w:eastAsia="ru-RU"/>
        </w:rPr>
        <w:t>рекультивированные</w:t>
      </w:r>
      <w:proofErr w:type="spellEnd"/>
      <w:r w:rsidRPr="00563260">
        <w:rPr>
          <w:rFonts w:ascii="Times New Roman" w:eastAsia="Times New Roman" w:hAnsi="Times New Roman" w:cs="Times New Roman"/>
          <w:color w:val="000000"/>
          <w:sz w:val="26"/>
          <w:szCs w:val="26"/>
          <w:lang w:eastAsia="ru-RU"/>
        </w:rPr>
        <w:t xml:space="preserve"> земельные участки требуют восстановления плодородия почв, утверждение акта производится после полного или частичного (в случаях поэтапного финансирования) перечисления необходимых средств для этих целей на расчетные (текущие) счета собственников земли, землевладельцев, землепользователей, арендаторов, которым передаются указанные участки.</w:t>
      </w:r>
    </w:p>
    <w:p w:rsidR="00563260" w:rsidRPr="00563260" w:rsidRDefault="00563260" w:rsidP="00563260">
      <w:pPr>
        <w:widowControl w:val="0"/>
        <w:autoSpaceDE w:val="0"/>
        <w:autoSpaceDN w:val="0"/>
        <w:adjustRightInd w:val="0"/>
        <w:spacing w:after="0" w:line="240" w:lineRule="auto"/>
        <w:ind w:firstLine="709"/>
        <w:jc w:val="both"/>
        <w:rPr>
          <w:rFonts w:ascii="Times New Roman" w:eastAsia="Times New Roman" w:hAnsi="Times New Roman" w:cs="Times New Roman"/>
          <w:color w:val="646464"/>
          <w:sz w:val="26"/>
          <w:szCs w:val="26"/>
          <w:lang w:eastAsia="ru-RU"/>
        </w:rPr>
      </w:pPr>
      <w:r w:rsidRPr="00563260">
        <w:rPr>
          <w:rFonts w:ascii="Times New Roman" w:eastAsia="Times New Roman" w:hAnsi="Times New Roman" w:cs="Times New Roman"/>
          <w:color w:val="000000"/>
          <w:sz w:val="26"/>
          <w:szCs w:val="26"/>
          <w:lang w:eastAsia="ru-RU"/>
        </w:rPr>
        <w:t xml:space="preserve">2.4. </w:t>
      </w:r>
      <w:r w:rsidRPr="00563260">
        <w:rPr>
          <w:rFonts w:ascii="Times New Roman" w:eastAsia="Times New Roman" w:hAnsi="Times New Roman" w:cs="Times New Roman"/>
          <w:sz w:val="26"/>
          <w:szCs w:val="26"/>
          <w:lang w:eastAsia="ru-RU"/>
        </w:rPr>
        <w:t xml:space="preserve">Объект считается принятым после утверждения председателем (заместителем) комиссии акта приемки-сдачи </w:t>
      </w:r>
      <w:proofErr w:type="spellStart"/>
      <w:r w:rsidRPr="00563260">
        <w:rPr>
          <w:rFonts w:ascii="Times New Roman" w:eastAsia="Times New Roman" w:hAnsi="Times New Roman" w:cs="Times New Roman"/>
          <w:sz w:val="26"/>
          <w:szCs w:val="26"/>
          <w:lang w:eastAsia="ru-RU"/>
        </w:rPr>
        <w:t>рекультивированных</w:t>
      </w:r>
      <w:proofErr w:type="spellEnd"/>
      <w:r w:rsidRPr="00563260">
        <w:rPr>
          <w:rFonts w:ascii="Times New Roman" w:eastAsia="Times New Roman" w:hAnsi="Times New Roman" w:cs="Times New Roman"/>
          <w:sz w:val="26"/>
          <w:szCs w:val="26"/>
          <w:lang w:eastAsia="ru-RU"/>
        </w:rPr>
        <w:t xml:space="preserve"> земель в двух экземплярах по форме, утвержденной настоящим Положением. Первый экземпляр направляется в адрес заявителя, второй экземпляр передается на хранение секретарю комиссии. </w:t>
      </w:r>
    </w:p>
    <w:p w:rsidR="00563260" w:rsidRPr="00563260" w:rsidRDefault="00563260" w:rsidP="0056326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646464"/>
          <w:sz w:val="26"/>
          <w:szCs w:val="26"/>
          <w:lang w:eastAsia="ru-RU"/>
        </w:rPr>
      </w:pPr>
      <w:r w:rsidRPr="00563260">
        <w:rPr>
          <w:rFonts w:ascii="Times New Roman" w:eastAsia="Times New Roman" w:hAnsi="Times New Roman" w:cs="Times New Roman"/>
          <w:color w:val="000000"/>
          <w:sz w:val="26"/>
          <w:szCs w:val="26"/>
          <w:lang w:eastAsia="ru-RU"/>
        </w:rPr>
        <w:t>2.8. По вопросам, требующим решения администрации Михайловского муниципального района в соответствии с ее компетенцией, комиссия вносит предложения главе Михайловского муниципального района.</w:t>
      </w:r>
    </w:p>
    <w:p w:rsidR="00563260" w:rsidRPr="00563260" w:rsidRDefault="00563260" w:rsidP="0056326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63260" w:rsidRPr="00563260" w:rsidRDefault="00563260" w:rsidP="0056326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63260" w:rsidRPr="00563260" w:rsidRDefault="00563260" w:rsidP="0056326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563260" w:rsidRPr="00563260" w:rsidRDefault="00563260" w:rsidP="00563260">
      <w:pPr>
        <w:widowControl w:val="0"/>
        <w:autoSpaceDE w:val="0"/>
        <w:autoSpaceDN w:val="0"/>
        <w:adjustRightInd w:val="0"/>
        <w:spacing w:after="0" w:line="240" w:lineRule="auto"/>
        <w:ind w:left="4678"/>
        <w:jc w:val="center"/>
        <w:rPr>
          <w:rFonts w:ascii="Times New Roman" w:eastAsia="Times New Roman" w:hAnsi="Times New Roman" w:cs="Times New Roman"/>
          <w:sz w:val="26"/>
          <w:szCs w:val="26"/>
          <w:lang w:eastAsia="ru-RU"/>
        </w:rPr>
      </w:pPr>
      <w:r w:rsidRPr="00563260">
        <w:rPr>
          <w:rFonts w:ascii="Times New Roman" w:eastAsia="Times New Roman" w:hAnsi="Times New Roman" w:cs="Times New Roman"/>
          <w:sz w:val="26"/>
          <w:szCs w:val="26"/>
          <w:lang w:eastAsia="ru-RU"/>
        </w:rPr>
        <w:t>Приложение</w:t>
      </w:r>
    </w:p>
    <w:p w:rsidR="00563260" w:rsidRPr="00563260" w:rsidRDefault="00563260" w:rsidP="00563260">
      <w:pPr>
        <w:widowControl w:val="0"/>
        <w:autoSpaceDE w:val="0"/>
        <w:autoSpaceDN w:val="0"/>
        <w:adjustRightInd w:val="0"/>
        <w:spacing w:after="0" w:line="240" w:lineRule="auto"/>
        <w:ind w:left="4678"/>
        <w:jc w:val="center"/>
        <w:rPr>
          <w:rFonts w:ascii="Times New Roman" w:eastAsia="Times New Roman" w:hAnsi="Times New Roman" w:cs="Times New Roman"/>
          <w:sz w:val="26"/>
          <w:szCs w:val="26"/>
          <w:lang w:eastAsia="ru-RU"/>
        </w:rPr>
      </w:pPr>
      <w:r w:rsidRPr="00563260">
        <w:rPr>
          <w:rFonts w:ascii="Times New Roman" w:eastAsia="Times New Roman" w:hAnsi="Times New Roman" w:cs="Times New Roman"/>
          <w:sz w:val="26"/>
          <w:szCs w:val="26"/>
          <w:lang w:eastAsia="ru-RU"/>
        </w:rPr>
        <w:t>к Положению о постоянной комиссии по вопросам рекультивации земель</w:t>
      </w:r>
    </w:p>
    <w:p w:rsidR="00563260" w:rsidRPr="00563260" w:rsidRDefault="00563260" w:rsidP="00563260">
      <w:pPr>
        <w:widowControl w:val="0"/>
        <w:autoSpaceDE w:val="0"/>
        <w:autoSpaceDN w:val="0"/>
        <w:adjustRightInd w:val="0"/>
        <w:spacing w:after="0" w:line="240" w:lineRule="auto"/>
        <w:ind w:left="4678"/>
        <w:jc w:val="center"/>
        <w:rPr>
          <w:rFonts w:ascii="Times New Roman" w:eastAsia="Times New Roman" w:hAnsi="Times New Roman" w:cs="Times New Roman"/>
          <w:sz w:val="26"/>
          <w:szCs w:val="26"/>
          <w:lang w:eastAsia="ru-RU"/>
        </w:rPr>
      </w:pPr>
    </w:p>
    <w:p w:rsidR="00563260" w:rsidRPr="00563260" w:rsidRDefault="00563260" w:rsidP="005632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63260">
        <w:rPr>
          <w:rFonts w:ascii="Times New Roman" w:eastAsia="Times New Roman" w:hAnsi="Times New Roman" w:cs="Times New Roman"/>
          <w:sz w:val="20"/>
          <w:szCs w:val="20"/>
          <w:lang w:eastAsia="ru-RU"/>
        </w:rPr>
        <w:t>УТВЕРЖДАЮ</w:t>
      </w:r>
    </w:p>
    <w:p w:rsidR="00563260" w:rsidRPr="00563260" w:rsidRDefault="00563260" w:rsidP="005632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63260">
        <w:rPr>
          <w:rFonts w:ascii="Times New Roman" w:eastAsia="Times New Roman" w:hAnsi="Times New Roman" w:cs="Times New Roman"/>
          <w:sz w:val="20"/>
          <w:szCs w:val="20"/>
          <w:lang w:eastAsia="ru-RU"/>
        </w:rPr>
        <w:t>Председатель постоянной комиссии по вопросам</w:t>
      </w:r>
    </w:p>
    <w:p w:rsidR="00563260" w:rsidRPr="00563260" w:rsidRDefault="00563260" w:rsidP="005632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63260">
        <w:rPr>
          <w:rFonts w:ascii="Times New Roman" w:eastAsia="Times New Roman" w:hAnsi="Times New Roman" w:cs="Times New Roman"/>
          <w:sz w:val="20"/>
          <w:szCs w:val="20"/>
          <w:lang w:eastAsia="ru-RU"/>
        </w:rPr>
        <w:t xml:space="preserve">рекультивации земель администрации </w:t>
      </w:r>
    </w:p>
    <w:p w:rsidR="00563260" w:rsidRPr="00563260" w:rsidRDefault="00563260" w:rsidP="005632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63260">
        <w:rPr>
          <w:rFonts w:ascii="Times New Roman" w:eastAsia="Times New Roman" w:hAnsi="Times New Roman" w:cs="Times New Roman"/>
          <w:sz w:val="20"/>
          <w:szCs w:val="20"/>
          <w:lang w:eastAsia="ru-RU"/>
        </w:rPr>
        <w:t xml:space="preserve">Михайловского муниципального района </w:t>
      </w:r>
    </w:p>
    <w:p w:rsidR="00563260" w:rsidRPr="00563260" w:rsidRDefault="00563260" w:rsidP="005632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563260" w:rsidRPr="00563260" w:rsidRDefault="00563260" w:rsidP="005632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63260">
        <w:rPr>
          <w:rFonts w:ascii="Times New Roman" w:eastAsia="Times New Roman" w:hAnsi="Times New Roman" w:cs="Times New Roman"/>
          <w:sz w:val="20"/>
          <w:szCs w:val="20"/>
          <w:lang w:eastAsia="ru-RU"/>
        </w:rPr>
        <w:t>___________________________________</w:t>
      </w:r>
    </w:p>
    <w:p w:rsidR="00563260" w:rsidRPr="00563260" w:rsidRDefault="00563260" w:rsidP="00563260">
      <w:pPr>
        <w:widowControl w:val="0"/>
        <w:autoSpaceDE w:val="0"/>
        <w:autoSpaceDN w:val="0"/>
        <w:adjustRightInd w:val="0"/>
        <w:spacing w:after="0" w:line="240" w:lineRule="auto"/>
        <w:ind w:left="4678"/>
        <w:jc w:val="center"/>
        <w:rPr>
          <w:rFonts w:ascii="Times New Roman" w:eastAsia="Times New Roman" w:hAnsi="Times New Roman" w:cs="Times New Roman"/>
          <w:sz w:val="20"/>
          <w:szCs w:val="20"/>
          <w:lang w:eastAsia="ru-RU"/>
        </w:rPr>
      </w:pPr>
    </w:p>
    <w:p w:rsidR="00563260" w:rsidRPr="00563260" w:rsidRDefault="00563260" w:rsidP="00563260">
      <w:pPr>
        <w:widowControl w:val="0"/>
        <w:autoSpaceDE w:val="0"/>
        <w:autoSpaceDN w:val="0"/>
        <w:adjustRightInd w:val="0"/>
        <w:spacing w:after="0" w:line="240" w:lineRule="auto"/>
        <w:ind w:left="4678"/>
        <w:jc w:val="center"/>
        <w:rPr>
          <w:rFonts w:ascii="Times New Roman" w:eastAsia="Times New Roman" w:hAnsi="Times New Roman" w:cs="Times New Roman"/>
          <w:sz w:val="20"/>
          <w:szCs w:val="20"/>
          <w:lang w:eastAsia="ru-RU"/>
        </w:rPr>
      </w:pPr>
    </w:p>
    <w:p w:rsidR="00563260" w:rsidRPr="00563260" w:rsidRDefault="00563260" w:rsidP="0056326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63260">
        <w:rPr>
          <w:rFonts w:ascii="Times New Roman" w:eastAsia="Times New Roman" w:hAnsi="Times New Roman" w:cs="Times New Roman"/>
          <w:sz w:val="20"/>
          <w:szCs w:val="20"/>
          <w:lang w:eastAsia="ru-RU"/>
        </w:rPr>
        <w:t xml:space="preserve">АКТ </w:t>
      </w:r>
    </w:p>
    <w:p w:rsidR="00563260" w:rsidRPr="00563260" w:rsidRDefault="00563260" w:rsidP="0056326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63260">
        <w:rPr>
          <w:rFonts w:ascii="Times New Roman" w:eastAsia="Times New Roman" w:hAnsi="Times New Roman" w:cs="Times New Roman"/>
          <w:sz w:val="20"/>
          <w:szCs w:val="20"/>
          <w:lang w:eastAsia="ru-RU"/>
        </w:rPr>
        <w:t>ПРИЕМКИ-СДАЧИ РЕКУЛЬТИВИРОВАННЫХ ЗЕМЕЛЬ</w:t>
      </w:r>
    </w:p>
    <w:p w:rsidR="00563260" w:rsidRPr="00563260" w:rsidRDefault="00563260" w:rsidP="00563260">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p>
    <w:tbl>
      <w:tblPr>
        <w:tblW w:w="0" w:type="auto"/>
        <w:tblLayout w:type="fixed"/>
        <w:tblLook w:val="04A0" w:firstRow="1" w:lastRow="0" w:firstColumn="1" w:lastColumn="0" w:noHBand="0" w:noVBand="1"/>
      </w:tblPr>
      <w:tblGrid>
        <w:gridCol w:w="534"/>
        <w:gridCol w:w="2200"/>
        <w:gridCol w:w="635"/>
        <w:gridCol w:w="283"/>
        <w:gridCol w:w="425"/>
        <w:gridCol w:w="284"/>
        <w:gridCol w:w="5210"/>
      </w:tblGrid>
      <w:tr w:rsidR="00563260" w:rsidRPr="00563260" w:rsidTr="00781F6F">
        <w:tc>
          <w:tcPr>
            <w:tcW w:w="534" w:type="dxa"/>
            <w:tcBorders>
              <w:bottom w:val="single" w:sz="4" w:space="0" w:color="auto"/>
            </w:tcBorders>
          </w:tcPr>
          <w:p w:rsidR="00563260" w:rsidRPr="00563260" w:rsidRDefault="00563260" w:rsidP="0056326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200" w:type="dxa"/>
            <w:tcBorders>
              <w:bottom w:val="single" w:sz="4" w:space="0" w:color="auto"/>
            </w:tcBorders>
          </w:tcPr>
          <w:p w:rsidR="00563260" w:rsidRPr="00563260" w:rsidRDefault="00563260" w:rsidP="0056326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35" w:type="dxa"/>
          </w:tcPr>
          <w:p w:rsidR="00563260" w:rsidRPr="00563260" w:rsidRDefault="00563260" w:rsidP="0056326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63260">
              <w:rPr>
                <w:rFonts w:ascii="Times New Roman" w:eastAsia="Times New Roman" w:hAnsi="Times New Roman" w:cs="Times New Roman"/>
                <w:sz w:val="20"/>
                <w:szCs w:val="20"/>
                <w:lang w:eastAsia="ru-RU"/>
              </w:rPr>
              <w:t>201</w:t>
            </w:r>
          </w:p>
        </w:tc>
        <w:tc>
          <w:tcPr>
            <w:tcW w:w="283" w:type="dxa"/>
            <w:tcBorders>
              <w:bottom w:val="single" w:sz="4" w:space="0" w:color="auto"/>
            </w:tcBorders>
          </w:tcPr>
          <w:p w:rsidR="00563260" w:rsidRPr="00563260" w:rsidRDefault="00563260" w:rsidP="0056326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Pr>
          <w:p w:rsidR="00563260" w:rsidRPr="00563260" w:rsidRDefault="00563260" w:rsidP="0056326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63260">
              <w:rPr>
                <w:rFonts w:ascii="Times New Roman" w:eastAsia="Times New Roman" w:hAnsi="Times New Roman" w:cs="Times New Roman"/>
                <w:sz w:val="20"/>
                <w:szCs w:val="20"/>
                <w:lang w:eastAsia="ru-RU"/>
              </w:rPr>
              <w:t>г.</w:t>
            </w:r>
          </w:p>
        </w:tc>
        <w:tc>
          <w:tcPr>
            <w:tcW w:w="284" w:type="dxa"/>
          </w:tcPr>
          <w:p w:rsidR="00563260" w:rsidRPr="00563260" w:rsidRDefault="00563260" w:rsidP="0056326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210" w:type="dxa"/>
            <w:tcBorders>
              <w:bottom w:val="single" w:sz="4" w:space="0" w:color="auto"/>
            </w:tcBorders>
          </w:tcPr>
          <w:p w:rsidR="00563260" w:rsidRPr="00563260" w:rsidRDefault="00563260" w:rsidP="0056326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563260" w:rsidRPr="00563260" w:rsidTr="00781F6F">
        <w:tc>
          <w:tcPr>
            <w:tcW w:w="534" w:type="dxa"/>
            <w:tcBorders>
              <w:top w:val="single" w:sz="4" w:space="0" w:color="auto"/>
            </w:tcBorders>
          </w:tcPr>
          <w:p w:rsidR="00563260" w:rsidRPr="00563260" w:rsidRDefault="00563260" w:rsidP="0056326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200" w:type="dxa"/>
            <w:tcBorders>
              <w:top w:val="single" w:sz="4" w:space="0" w:color="auto"/>
            </w:tcBorders>
          </w:tcPr>
          <w:p w:rsidR="00563260" w:rsidRPr="00563260" w:rsidRDefault="00563260" w:rsidP="0056326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35" w:type="dxa"/>
          </w:tcPr>
          <w:p w:rsidR="00563260" w:rsidRPr="00563260" w:rsidRDefault="00563260" w:rsidP="0056326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83" w:type="dxa"/>
            <w:tcBorders>
              <w:top w:val="single" w:sz="4" w:space="0" w:color="auto"/>
            </w:tcBorders>
          </w:tcPr>
          <w:p w:rsidR="00563260" w:rsidRPr="00563260" w:rsidRDefault="00563260" w:rsidP="0056326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Pr>
          <w:p w:rsidR="00563260" w:rsidRPr="00563260" w:rsidRDefault="00563260" w:rsidP="0056326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84" w:type="dxa"/>
          </w:tcPr>
          <w:p w:rsidR="00563260" w:rsidRPr="00563260" w:rsidRDefault="00563260" w:rsidP="0056326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210" w:type="dxa"/>
            <w:tcBorders>
              <w:top w:val="single" w:sz="4" w:space="0" w:color="auto"/>
            </w:tcBorders>
          </w:tcPr>
          <w:p w:rsidR="00563260" w:rsidRPr="00563260" w:rsidRDefault="00563260" w:rsidP="00563260">
            <w:pPr>
              <w:widowControl w:val="0"/>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563260">
              <w:rPr>
                <w:rFonts w:ascii="Times New Roman" w:eastAsia="Times New Roman" w:hAnsi="Times New Roman" w:cs="Times New Roman"/>
                <w:sz w:val="20"/>
                <w:szCs w:val="20"/>
                <w:vertAlign w:val="superscript"/>
                <w:lang w:eastAsia="ru-RU"/>
              </w:rPr>
              <w:t>(место составления: нас. пункт, землепользование и т.д.)</w:t>
            </w:r>
          </w:p>
        </w:tc>
      </w:tr>
      <w:tr w:rsidR="00563260" w:rsidRPr="00563260" w:rsidTr="00781F6F">
        <w:tc>
          <w:tcPr>
            <w:tcW w:w="534" w:type="dxa"/>
          </w:tcPr>
          <w:p w:rsidR="00563260" w:rsidRPr="00563260" w:rsidRDefault="00563260" w:rsidP="0056326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200" w:type="dxa"/>
          </w:tcPr>
          <w:p w:rsidR="00563260" w:rsidRPr="00563260" w:rsidRDefault="00563260" w:rsidP="0056326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35" w:type="dxa"/>
          </w:tcPr>
          <w:p w:rsidR="00563260" w:rsidRPr="00563260" w:rsidRDefault="00563260" w:rsidP="0056326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83" w:type="dxa"/>
          </w:tcPr>
          <w:p w:rsidR="00563260" w:rsidRPr="00563260" w:rsidRDefault="00563260" w:rsidP="0056326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 w:type="dxa"/>
          </w:tcPr>
          <w:p w:rsidR="00563260" w:rsidRPr="00563260" w:rsidRDefault="00563260" w:rsidP="0056326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84" w:type="dxa"/>
          </w:tcPr>
          <w:p w:rsidR="00563260" w:rsidRPr="00563260" w:rsidRDefault="00563260" w:rsidP="0056326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210" w:type="dxa"/>
            <w:tcBorders>
              <w:bottom w:val="single" w:sz="4" w:space="0" w:color="auto"/>
            </w:tcBorders>
          </w:tcPr>
          <w:p w:rsidR="00563260" w:rsidRPr="00563260" w:rsidRDefault="00563260" w:rsidP="00563260">
            <w:pPr>
              <w:widowControl w:val="0"/>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p>
        </w:tc>
      </w:tr>
    </w:tbl>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4A0" w:firstRow="1" w:lastRow="0" w:firstColumn="1" w:lastColumn="0" w:noHBand="0" w:noVBand="1"/>
      </w:tblPr>
      <w:tblGrid>
        <w:gridCol w:w="2896"/>
        <w:gridCol w:w="6458"/>
      </w:tblGrid>
      <w:tr w:rsidR="00563260" w:rsidRPr="00563260" w:rsidTr="00781F6F">
        <w:tc>
          <w:tcPr>
            <w:tcW w:w="9570" w:type="dxa"/>
            <w:gridSpan w:val="2"/>
          </w:tcPr>
          <w:p w:rsidR="00563260" w:rsidRPr="00563260" w:rsidRDefault="00563260" w:rsidP="00563260">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563260">
              <w:rPr>
                <w:rFonts w:ascii="Times New Roman" w:eastAsia="Times New Roman" w:hAnsi="Times New Roman" w:cs="Times New Roman"/>
                <w:sz w:val="20"/>
                <w:szCs w:val="20"/>
                <w:lang w:eastAsia="ru-RU"/>
              </w:rPr>
              <w:t>Постоянная комиссия по вопросам рекультивации земель при администрации Михайловского муниципального района в составе:</w:t>
            </w:r>
          </w:p>
        </w:tc>
      </w:tr>
      <w:tr w:rsidR="00563260" w:rsidRPr="00563260" w:rsidTr="00781F6F">
        <w:tc>
          <w:tcPr>
            <w:tcW w:w="9570" w:type="dxa"/>
            <w:gridSpan w:val="2"/>
          </w:tcPr>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563260" w:rsidRPr="00563260" w:rsidTr="00781F6F">
        <w:tc>
          <w:tcPr>
            <w:tcW w:w="2942" w:type="dxa"/>
          </w:tcPr>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63260">
              <w:rPr>
                <w:rFonts w:ascii="Times New Roman" w:eastAsia="Times New Roman" w:hAnsi="Times New Roman" w:cs="Times New Roman"/>
                <w:sz w:val="20"/>
                <w:szCs w:val="20"/>
                <w:lang w:eastAsia="ru-RU"/>
              </w:rPr>
              <w:t xml:space="preserve">Председателя </w:t>
            </w:r>
          </w:p>
        </w:tc>
        <w:tc>
          <w:tcPr>
            <w:tcW w:w="6628" w:type="dxa"/>
            <w:tcBorders>
              <w:bottom w:val="single" w:sz="4" w:space="0" w:color="auto"/>
            </w:tcBorders>
          </w:tcPr>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563260" w:rsidRPr="00563260" w:rsidTr="00781F6F">
        <w:tc>
          <w:tcPr>
            <w:tcW w:w="2942" w:type="dxa"/>
          </w:tcPr>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6628" w:type="dxa"/>
            <w:tcBorders>
              <w:top w:val="single" w:sz="4" w:space="0" w:color="auto"/>
            </w:tcBorders>
          </w:tcPr>
          <w:p w:rsidR="00563260" w:rsidRPr="00563260" w:rsidRDefault="00563260" w:rsidP="0056326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63260">
              <w:rPr>
                <w:rFonts w:ascii="Times New Roman" w:eastAsia="Times New Roman" w:hAnsi="Times New Roman" w:cs="Times New Roman"/>
                <w:sz w:val="20"/>
                <w:szCs w:val="20"/>
                <w:vertAlign w:val="superscript"/>
                <w:lang w:eastAsia="ru-RU"/>
              </w:rPr>
              <w:t>(Фамилия И.О., должность)</w:t>
            </w:r>
          </w:p>
        </w:tc>
      </w:tr>
      <w:tr w:rsidR="00563260" w:rsidRPr="00563260" w:rsidTr="00781F6F">
        <w:tc>
          <w:tcPr>
            <w:tcW w:w="2942" w:type="dxa"/>
          </w:tcPr>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6628" w:type="dxa"/>
            <w:tcBorders>
              <w:bottom w:val="single" w:sz="4" w:space="0" w:color="auto"/>
            </w:tcBorders>
          </w:tcPr>
          <w:p w:rsidR="00563260" w:rsidRPr="00563260" w:rsidRDefault="00563260" w:rsidP="00563260">
            <w:pPr>
              <w:widowControl w:val="0"/>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p>
        </w:tc>
      </w:tr>
      <w:tr w:rsidR="00563260" w:rsidRPr="00563260" w:rsidTr="00781F6F">
        <w:tc>
          <w:tcPr>
            <w:tcW w:w="2942" w:type="dxa"/>
          </w:tcPr>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63260">
              <w:rPr>
                <w:rFonts w:ascii="Times New Roman" w:eastAsia="Times New Roman" w:hAnsi="Times New Roman" w:cs="Times New Roman"/>
                <w:sz w:val="20"/>
                <w:szCs w:val="20"/>
                <w:lang w:eastAsia="ru-RU"/>
              </w:rPr>
              <w:t>Членов комиссии:</w:t>
            </w:r>
          </w:p>
        </w:tc>
        <w:tc>
          <w:tcPr>
            <w:tcW w:w="6628" w:type="dxa"/>
            <w:tcBorders>
              <w:top w:val="single" w:sz="4" w:space="0" w:color="auto"/>
              <w:bottom w:val="single" w:sz="4" w:space="0" w:color="auto"/>
            </w:tcBorders>
          </w:tcPr>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563260" w:rsidRPr="00563260" w:rsidTr="00781F6F">
        <w:tc>
          <w:tcPr>
            <w:tcW w:w="9570" w:type="dxa"/>
            <w:gridSpan w:val="2"/>
            <w:tcBorders>
              <w:bottom w:val="single" w:sz="4" w:space="0" w:color="auto"/>
            </w:tcBorders>
          </w:tcPr>
          <w:p w:rsidR="00563260" w:rsidRPr="00563260" w:rsidRDefault="00563260" w:rsidP="00563260">
            <w:pPr>
              <w:widowControl w:val="0"/>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563260">
              <w:rPr>
                <w:rFonts w:ascii="Times New Roman" w:eastAsia="Times New Roman" w:hAnsi="Times New Roman" w:cs="Times New Roman"/>
                <w:sz w:val="20"/>
                <w:szCs w:val="20"/>
                <w:vertAlign w:val="superscript"/>
                <w:lang w:eastAsia="ru-RU"/>
              </w:rPr>
              <w:t>(Фамилия И.О., должность, место работы)</w:t>
            </w:r>
          </w:p>
          <w:p w:rsidR="00563260" w:rsidRPr="00563260" w:rsidRDefault="00563260" w:rsidP="0056326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563260" w:rsidRPr="00563260" w:rsidTr="00781F6F">
        <w:tc>
          <w:tcPr>
            <w:tcW w:w="9570" w:type="dxa"/>
            <w:gridSpan w:val="2"/>
            <w:tcBorders>
              <w:top w:val="single" w:sz="4" w:space="0" w:color="auto"/>
              <w:bottom w:val="single" w:sz="4" w:space="0" w:color="auto"/>
            </w:tcBorders>
          </w:tcPr>
          <w:p w:rsidR="00563260" w:rsidRPr="00563260" w:rsidRDefault="00563260" w:rsidP="00563260">
            <w:pPr>
              <w:widowControl w:val="0"/>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p>
        </w:tc>
      </w:tr>
      <w:tr w:rsidR="00563260" w:rsidRPr="00563260" w:rsidTr="00781F6F">
        <w:tc>
          <w:tcPr>
            <w:tcW w:w="9570" w:type="dxa"/>
            <w:gridSpan w:val="2"/>
            <w:tcBorders>
              <w:top w:val="single" w:sz="4" w:space="0" w:color="auto"/>
              <w:bottom w:val="single" w:sz="4" w:space="0" w:color="auto"/>
            </w:tcBorders>
          </w:tcPr>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563260" w:rsidRPr="00563260" w:rsidTr="00781F6F">
        <w:tc>
          <w:tcPr>
            <w:tcW w:w="9570" w:type="dxa"/>
            <w:gridSpan w:val="2"/>
            <w:tcBorders>
              <w:top w:val="single" w:sz="4" w:space="0" w:color="auto"/>
              <w:bottom w:val="single" w:sz="4" w:space="0" w:color="auto"/>
            </w:tcBorders>
          </w:tcPr>
          <w:p w:rsidR="00563260" w:rsidRPr="00563260" w:rsidRDefault="00563260" w:rsidP="0056326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563260" w:rsidRPr="00563260" w:rsidTr="00781F6F">
        <w:tc>
          <w:tcPr>
            <w:tcW w:w="9570" w:type="dxa"/>
            <w:gridSpan w:val="2"/>
            <w:tcBorders>
              <w:top w:val="single" w:sz="4" w:space="0" w:color="auto"/>
              <w:bottom w:val="single" w:sz="4" w:space="0" w:color="auto"/>
            </w:tcBorders>
          </w:tcPr>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563260" w:rsidRPr="00563260" w:rsidTr="00781F6F">
        <w:tc>
          <w:tcPr>
            <w:tcW w:w="9570" w:type="dxa"/>
            <w:gridSpan w:val="2"/>
            <w:tcBorders>
              <w:top w:val="single" w:sz="4" w:space="0" w:color="auto"/>
              <w:bottom w:val="single" w:sz="4" w:space="0" w:color="auto"/>
            </w:tcBorders>
          </w:tcPr>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563260" w:rsidRPr="00563260" w:rsidTr="00781F6F">
        <w:tc>
          <w:tcPr>
            <w:tcW w:w="9570" w:type="dxa"/>
            <w:gridSpan w:val="2"/>
            <w:tcBorders>
              <w:top w:val="single" w:sz="4" w:space="0" w:color="auto"/>
              <w:bottom w:val="single" w:sz="4" w:space="0" w:color="auto"/>
            </w:tcBorders>
          </w:tcPr>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563260" w:rsidRPr="00563260" w:rsidTr="00781F6F">
        <w:tc>
          <w:tcPr>
            <w:tcW w:w="9570" w:type="dxa"/>
            <w:gridSpan w:val="2"/>
            <w:tcBorders>
              <w:top w:val="single" w:sz="4" w:space="0" w:color="auto"/>
              <w:bottom w:val="single" w:sz="4" w:space="0" w:color="auto"/>
            </w:tcBorders>
          </w:tcPr>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563260" w:rsidRPr="00563260" w:rsidTr="00781F6F">
        <w:tc>
          <w:tcPr>
            <w:tcW w:w="9570" w:type="dxa"/>
            <w:gridSpan w:val="2"/>
            <w:tcBorders>
              <w:top w:val="single" w:sz="4" w:space="0" w:color="auto"/>
              <w:bottom w:val="single" w:sz="4" w:space="0" w:color="auto"/>
            </w:tcBorders>
          </w:tcPr>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563260" w:rsidRPr="00563260" w:rsidTr="00781F6F">
        <w:tc>
          <w:tcPr>
            <w:tcW w:w="9570" w:type="dxa"/>
            <w:gridSpan w:val="2"/>
            <w:tcBorders>
              <w:top w:val="single" w:sz="4" w:space="0" w:color="auto"/>
              <w:bottom w:val="single" w:sz="4" w:space="0" w:color="auto"/>
            </w:tcBorders>
          </w:tcPr>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bl>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563260">
        <w:rPr>
          <w:rFonts w:ascii="Times New Roman" w:eastAsia="Times New Roman" w:hAnsi="Times New Roman" w:cs="Times New Roman"/>
          <w:color w:val="000000"/>
          <w:sz w:val="20"/>
          <w:szCs w:val="20"/>
          <w:lang w:eastAsia="ru-RU"/>
        </w:rPr>
        <w:t>в присутствии (представители юридического лица (гражданин), сдающего (и принимающего) земли, подрядных организаций, проводящих рекультивацию нарушенных земель, специалисты проектных организаций, эксперты и др.):</w:t>
      </w:r>
    </w:p>
    <w:tbl>
      <w:tblPr>
        <w:tblW w:w="0" w:type="auto"/>
        <w:tblBorders>
          <w:bottom w:val="single" w:sz="4" w:space="0" w:color="auto"/>
        </w:tblBorders>
        <w:tblLook w:val="04A0" w:firstRow="1" w:lastRow="0" w:firstColumn="1" w:lastColumn="0" w:noHBand="0" w:noVBand="1"/>
      </w:tblPr>
      <w:tblGrid>
        <w:gridCol w:w="9354"/>
      </w:tblGrid>
      <w:tr w:rsidR="00563260" w:rsidRPr="00563260" w:rsidTr="00781F6F">
        <w:tc>
          <w:tcPr>
            <w:tcW w:w="9570" w:type="dxa"/>
            <w:tcBorders>
              <w:bottom w:val="single" w:sz="4" w:space="0" w:color="auto"/>
            </w:tcBorders>
          </w:tcPr>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563260" w:rsidRPr="00563260" w:rsidTr="00781F6F">
        <w:tc>
          <w:tcPr>
            <w:tcW w:w="9570" w:type="dxa"/>
            <w:tcBorders>
              <w:top w:val="single" w:sz="4" w:space="0" w:color="auto"/>
              <w:bottom w:val="nil"/>
            </w:tcBorders>
          </w:tcPr>
          <w:p w:rsidR="00563260" w:rsidRPr="00563260" w:rsidRDefault="00563260" w:rsidP="00563260">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vertAlign w:val="superscript"/>
                <w:lang w:eastAsia="ru-RU"/>
              </w:rPr>
            </w:pPr>
            <w:r w:rsidRPr="00563260">
              <w:rPr>
                <w:rFonts w:ascii="Times New Roman" w:eastAsia="Times New Roman" w:hAnsi="Times New Roman" w:cs="Times New Roman"/>
                <w:color w:val="000000"/>
                <w:sz w:val="20"/>
                <w:szCs w:val="20"/>
                <w:vertAlign w:val="superscript"/>
                <w:lang w:eastAsia="ru-RU"/>
              </w:rPr>
              <w:t xml:space="preserve">(фамилия, И.О., должность и место работы </w:t>
            </w:r>
          </w:p>
        </w:tc>
      </w:tr>
      <w:tr w:rsidR="00563260" w:rsidRPr="00563260" w:rsidTr="00781F6F">
        <w:tc>
          <w:tcPr>
            <w:tcW w:w="9570" w:type="dxa"/>
            <w:tcBorders>
              <w:bottom w:val="single" w:sz="4" w:space="0" w:color="auto"/>
            </w:tcBorders>
          </w:tcPr>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563260" w:rsidRPr="00563260" w:rsidTr="00781F6F">
        <w:tc>
          <w:tcPr>
            <w:tcW w:w="9570" w:type="dxa"/>
            <w:tcBorders>
              <w:top w:val="single" w:sz="4" w:space="0" w:color="auto"/>
              <w:bottom w:val="single" w:sz="4" w:space="0" w:color="auto"/>
            </w:tcBorders>
          </w:tcPr>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563260" w:rsidRPr="00563260" w:rsidTr="00781F6F">
        <w:tc>
          <w:tcPr>
            <w:tcW w:w="9570" w:type="dxa"/>
            <w:tcBorders>
              <w:top w:val="single" w:sz="4" w:space="0" w:color="auto"/>
              <w:bottom w:val="single" w:sz="4" w:space="0" w:color="auto"/>
            </w:tcBorders>
          </w:tcPr>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563260" w:rsidRPr="00563260" w:rsidTr="00781F6F">
        <w:tc>
          <w:tcPr>
            <w:tcW w:w="9570" w:type="dxa"/>
            <w:tcBorders>
              <w:top w:val="single" w:sz="4" w:space="0" w:color="auto"/>
              <w:bottom w:val="single" w:sz="4" w:space="0" w:color="auto"/>
            </w:tcBorders>
          </w:tcPr>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bl>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563260" w:rsidRPr="00563260" w:rsidRDefault="00563260" w:rsidP="00563260">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563260">
        <w:rPr>
          <w:rFonts w:ascii="Times New Roman" w:eastAsia="Times New Roman" w:hAnsi="Times New Roman" w:cs="Times New Roman"/>
          <w:color w:val="000000"/>
          <w:sz w:val="20"/>
          <w:szCs w:val="20"/>
          <w:lang w:eastAsia="ru-RU"/>
        </w:rPr>
        <w:t>Рассмотрела представленные материалы и документы:</w:t>
      </w:r>
    </w:p>
    <w:tbl>
      <w:tblPr>
        <w:tblW w:w="0" w:type="auto"/>
        <w:tblLook w:val="04A0" w:firstRow="1" w:lastRow="0" w:firstColumn="1" w:lastColumn="0" w:noHBand="0" w:noVBand="1"/>
      </w:tblPr>
      <w:tblGrid>
        <w:gridCol w:w="9354"/>
      </w:tblGrid>
      <w:tr w:rsidR="00563260" w:rsidRPr="00563260" w:rsidTr="00781F6F">
        <w:tc>
          <w:tcPr>
            <w:tcW w:w="9570" w:type="dxa"/>
            <w:tcBorders>
              <w:bottom w:val="single" w:sz="4" w:space="0" w:color="auto"/>
            </w:tcBorders>
          </w:tcPr>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563260" w:rsidRPr="00563260" w:rsidTr="00781F6F">
        <w:tc>
          <w:tcPr>
            <w:tcW w:w="9570" w:type="dxa"/>
            <w:tcBorders>
              <w:top w:val="single" w:sz="4" w:space="0" w:color="auto"/>
              <w:bottom w:val="single" w:sz="4" w:space="0" w:color="auto"/>
            </w:tcBorders>
          </w:tcPr>
          <w:p w:rsidR="00563260" w:rsidRPr="00563260" w:rsidRDefault="00563260" w:rsidP="00563260">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vertAlign w:val="superscript"/>
                <w:lang w:eastAsia="ru-RU"/>
              </w:rPr>
            </w:pPr>
            <w:r w:rsidRPr="00563260">
              <w:rPr>
                <w:rFonts w:ascii="Times New Roman" w:eastAsia="Times New Roman" w:hAnsi="Times New Roman" w:cs="Times New Roman"/>
                <w:color w:val="000000"/>
                <w:sz w:val="20"/>
                <w:szCs w:val="20"/>
                <w:vertAlign w:val="superscript"/>
                <w:lang w:eastAsia="ru-RU"/>
              </w:rPr>
              <w:t>(перечислить и указать, когда и кем составлены, утверждены, выданы)</w:t>
            </w:r>
          </w:p>
          <w:p w:rsidR="00563260" w:rsidRPr="00563260" w:rsidRDefault="00563260" w:rsidP="00563260">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vertAlign w:val="superscript"/>
                <w:lang w:eastAsia="ru-RU"/>
              </w:rPr>
            </w:pPr>
          </w:p>
        </w:tc>
      </w:tr>
      <w:tr w:rsidR="00563260" w:rsidRPr="00563260" w:rsidTr="00781F6F">
        <w:tc>
          <w:tcPr>
            <w:tcW w:w="9570" w:type="dxa"/>
            <w:tcBorders>
              <w:top w:val="single" w:sz="4" w:space="0" w:color="auto"/>
              <w:bottom w:val="single" w:sz="4" w:space="0" w:color="auto"/>
            </w:tcBorders>
          </w:tcPr>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563260" w:rsidRPr="00563260" w:rsidTr="00781F6F">
        <w:tc>
          <w:tcPr>
            <w:tcW w:w="9570" w:type="dxa"/>
            <w:tcBorders>
              <w:top w:val="single" w:sz="4" w:space="0" w:color="auto"/>
              <w:bottom w:val="single" w:sz="4" w:space="0" w:color="auto"/>
            </w:tcBorders>
          </w:tcPr>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563260" w:rsidRPr="00563260" w:rsidTr="00781F6F">
        <w:tc>
          <w:tcPr>
            <w:tcW w:w="9570" w:type="dxa"/>
            <w:tcBorders>
              <w:top w:val="single" w:sz="4" w:space="0" w:color="auto"/>
              <w:bottom w:val="single" w:sz="4" w:space="0" w:color="auto"/>
            </w:tcBorders>
          </w:tcPr>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563260" w:rsidRPr="00563260" w:rsidTr="00781F6F">
        <w:tc>
          <w:tcPr>
            <w:tcW w:w="9570" w:type="dxa"/>
            <w:tcBorders>
              <w:top w:val="single" w:sz="4" w:space="0" w:color="auto"/>
              <w:bottom w:val="single" w:sz="4" w:space="0" w:color="auto"/>
            </w:tcBorders>
          </w:tcPr>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563260" w:rsidRPr="00563260" w:rsidTr="00781F6F">
        <w:tc>
          <w:tcPr>
            <w:tcW w:w="9570" w:type="dxa"/>
            <w:tcBorders>
              <w:top w:val="single" w:sz="4" w:space="0" w:color="auto"/>
              <w:bottom w:val="single" w:sz="4" w:space="0" w:color="auto"/>
            </w:tcBorders>
          </w:tcPr>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563260" w:rsidRPr="00563260" w:rsidTr="00781F6F">
        <w:tc>
          <w:tcPr>
            <w:tcW w:w="9570" w:type="dxa"/>
            <w:tcBorders>
              <w:top w:val="single" w:sz="4" w:space="0" w:color="auto"/>
              <w:bottom w:val="single" w:sz="4" w:space="0" w:color="auto"/>
            </w:tcBorders>
          </w:tcPr>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563260" w:rsidRPr="00563260" w:rsidTr="00781F6F">
        <w:tc>
          <w:tcPr>
            <w:tcW w:w="9570" w:type="dxa"/>
            <w:tcBorders>
              <w:top w:val="single" w:sz="4" w:space="0" w:color="auto"/>
              <w:bottom w:val="single" w:sz="4" w:space="0" w:color="auto"/>
            </w:tcBorders>
          </w:tcPr>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bl>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563260" w:rsidRPr="00563260" w:rsidRDefault="00563260" w:rsidP="00563260">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563260">
        <w:rPr>
          <w:rFonts w:ascii="Times New Roman" w:eastAsia="Times New Roman" w:hAnsi="Times New Roman" w:cs="Times New Roman"/>
          <w:color w:val="000000"/>
          <w:sz w:val="20"/>
          <w:szCs w:val="20"/>
          <w:lang w:eastAsia="ru-RU"/>
        </w:rPr>
        <w:t>Осмотрела в натуре рекультивированный участок после проведения</w:t>
      </w:r>
    </w:p>
    <w:tbl>
      <w:tblPr>
        <w:tblW w:w="0" w:type="auto"/>
        <w:tblLook w:val="04A0" w:firstRow="1" w:lastRow="0" w:firstColumn="1" w:lastColumn="0" w:noHBand="0" w:noVBand="1"/>
      </w:tblPr>
      <w:tblGrid>
        <w:gridCol w:w="9354"/>
      </w:tblGrid>
      <w:tr w:rsidR="00563260" w:rsidRPr="00563260" w:rsidTr="00781F6F">
        <w:tc>
          <w:tcPr>
            <w:tcW w:w="9570" w:type="dxa"/>
            <w:tcBorders>
              <w:bottom w:val="single" w:sz="4" w:space="0" w:color="auto"/>
            </w:tcBorders>
          </w:tcPr>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563260" w:rsidRPr="00563260" w:rsidTr="00781F6F">
        <w:tc>
          <w:tcPr>
            <w:tcW w:w="9570" w:type="dxa"/>
            <w:tcBorders>
              <w:top w:val="single" w:sz="4" w:space="0" w:color="auto"/>
              <w:bottom w:val="single" w:sz="4" w:space="0" w:color="auto"/>
            </w:tcBorders>
          </w:tcPr>
          <w:p w:rsidR="00563260" w:rsidRPr="00563260" w:rsidRDefault="00563260" w:rsidP="00563260">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vertAlign w:val="superscript"/>
                <w:lang w:eastAsia="ru-RU"/>
              </w:rPr>
            </w:pPr>
            <w:r w:rsidRPr="00563260">
              <w:rPr>
                <w:rFonts w:ascii="Times New Roman" w:eastAsia="Times New Roman" w:hAnsi="Times New Roman" w:cs="Times New Roman"/>
                <w:color w:val="000000"/>
                <w:sz w:val="20"/>
                <w:szCs w:val="20"/>
                <w:vertAlign w:val="superscript"/>
                <w:lang w:eastAsia="ru-RU"/>
              </w:rPr>
              <w:lastRenderedPageBreak/>
              <w:t>(виды работ, связанных с нарушением почвенного покрова)</w:t>
            </w:r>
          </w:p>
        </w:tc>
      </w:tr>
      <w:tr w:rsidR="00563260" w:rsidRPr="00563260" w:rsidTr="00781F6F">
        <w:tc>
          <w:tcPr>
            <w:tcW w:w="9570" w:type="dxa"/>
            <w:tcBorders>
              <w:top w:val="single" w:sz="4" w:space="0" w:color="auto"/>
              <w:bottom w:val="single" w:sz="4" w:space="0" w:color="auto"/>
            </w:tcBorders>
          </w:tcPr>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563260" w:rsidRPr="00563260" w:rsidTr="00781F6F">
        <w:tc>
          <w:tcPr>
            <w:tcW w:w="9570" w:type="dxa"/>
            <w:tcBorders>
              <w:top w:val="single" w:sz="4" w:space="0" w:color="auto"/>
              <w:bottom w:val="single" w:sz="4" w:space="0" w:color="auto"/>
            </w:tcBorders>
          </w:tcPr>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563260" w:rsidRPr="00563260" w:rsidTr="00781F6F">
        <w:tc>
          <w:tcPr>
            <w:tcW w:w="9570" w:type="dxa"/>
            <w:tcBorders>
              <w:top w:val="single" w:sz="4" w:space="0" w:color="auto"/>
              <w:bottom w:val="single" w:sz="4" w:space="0" w:color="auto"/>
            </w:tcBorders>
          </w:tcPr>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563260" w:rsidRPr="00563260" w:rsidTr="00781F6F">
        <w:tc>
          <w:tcPr>
            <w:tcW w:w="9570" w:type="dxa"/>
            <w:tcBorders>
              <w:top w:val="single" w:sz="4" w:space="0" w:color="auto"/>
              <w:bottom w:val="single" w:sz="4" w:space="0" w:color="auto"/>
            </w:tcBorders>
          </w:tcPr>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563260" w:rsidRPr="00563260" w:rsidTr="00781F6F">
        <w:tc>
          <w:tcPr>
            <w:tcW w:w="9570" w:type="dxa"/>
            <w:tcBorders>
              <w:top w:val="single" w:sz="4" w:space="0" w:color="auto"/>
              <w:bottom w:val="single" w:sz="4" w:space="0" w:color="auto"/>
            </w:tcBorders>
          </w:tcPr>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563260" w:rsidRPr="00563260" w:rsidTr="00781F6F">
        <w:tc>
          <w:tcPr>
            <w:tcW w:w="9570" w:type="dxa"/>
            <w:tcBorders>
              <w:top w:val="single" w:sz="4" w:space="0" w:color="auto"/>
              <w:bottom w:val="single" w:sz="4" w:space="0" w:color="auto"/>
            </w:tcBorders>
          </w:tcPr>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bl>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563260">
        <w:rPr>
          <w:rFonts w:ascii="Times New Roman" w:eastAsia="Times New Roman" w:hAnsi="Times New Roman" w:cs="Times New Roman"/>
          <w:color w:val="000000"/>
          <w:sz w:val="20"/>
          <w:szCs w:val="28"/>
          <w:lang w:eastAsia="ru-RU"/>
        </w:rPr>
        <w:t>и произвела необходимые контрольные обмеры и замеры:</w:t>
      </w:r>
    </w:p>
    <w:tbl>
      <w:tblPr>
        <w:tblW w:w="9571" w:type="dxa"/>
        <w:tblLayout w:type="fixed"/>
        <w:tblLook w:val="04A0" w:firstRow="1" w:lastRow="0" w:firstColumn="1" w:lastColumn="0" w:noHBand="0" w:noVBand="1"/>
      </w:tblPr>
      <w:tblGrid>
        <w:gridCol w:w="3369"/>
        <w:gridCol w:w="141"/>
        <w:gridCol w:w="1560"/>
        <w:gridCol w:w="425"/>
        <w:gridCol w:w="283"/>
        <w:gridCol w:w="709"/>
        <w:gridCol w:w="2126"/>
        <w:gridCol w:w="426"/>
        <w:gridCol w:w="266"/>
        <w:gridCol w:w="266"/>
      </w:tblGrid>
      <w:tr w:rsidR="00563260" w:rsidRPr="00563260" w:rsidTr="00781F6F">
        <w:tc>
          <w:tcPr>
            <w:tcW w:w="9571" w:type="dxa"/>
            <w:gridSpan w:val="10"/>
            <w:tcBorders>
              <w:bottom w:val="single" w:sz="4" w:space="0" w:color="auto"/>
            </w:tcBorders>
          </w:tcPr>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563260" w:rsidRPr="00563260" w:rsidTr="00781F6F">
        <w:tc>
          <w:tcPr>
            <w:tcW w:w="9571" w:type="dxa"/>
            <w:gridSpan w:val="10"/>
            <w:tcBorders>
              <w:top w:val="single" w:sz="4" w:space="0" w:color="auto"/>
              <w:bottom w:val="single" w:sz="4" w:space="0" w:color="auto"/>
            </w:tcBorders>
          </w:tcPr>
          <w:p w:rsidR="00563260" w:rsidRPr="00563260" w:rsidRDefault="00563260" w:rsidP="00563260">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vertAlign w:val="superscript"/>
                <w:lang w:eastAsia="ru-RU"/>
              </w:rPr>
            </w:pPr>
            <w:r w:rsidRPr="00563260">
              <w:rPr>
                <w:rFonts w:ascii="Times New Roman" w:eastAsia="Times New Roman" w:hAnsi="Times New Roman" w:cs="Times New Roman"/>
                <w:color w:val="000000"/>
                <w:sz w:val="20"/>
                <w:szCs w:val="20"/>
                <w:vertAlign w:val="superscript"/>
                <w:lang w:eastAsia="ru-RU"/>
              </w:rPr>
              <w:t xml:space="preserve">(площадь </w:t>
            </w:r>
            <w:proofErr w:type="spellStart"/>
            <w:r w:rsidRPr="00563260">
              <w:rPr>
                <w:rFonts w:ascii="Times New Roman" w:eastAsia="Times New Roman" w:hAnsi="Times New Roman" w:cs="Times New Roman"/>
                <w:color w:val="000000"/>
                <w:sz w:val="20"/>
                <w:szCs w:val="20"/>
                <w:vertAlign w:val="superscript"/>
                <w:lang w:eastAsia="ru-RU"/>
              </w:rPr>
              <w:t>рекультивированного</w:t>
            </w:r>
            <w:proofErr w:type="spellEnd"/>
            <w:r w:rsidRPr="00563260">
              <w:rPr>
                <w:rFonts w:ascii="Times New Roman" w:eastAsia="Times New Roman" w:hAnsi="Times New Roman" w:cs="Times New Roman"/>
                <w:color w:val="000000"/>
                <w:sz w:val="20"/>
                <w:szCs w:val="20"/>
                <w:vertAlign w:val="superscript"/>
                <w:lang w:eastAsia="ru-RU"/>
              </w:rPr>
              <w:t xml:space="preserve"> участка, толщина нанесенного плодородного слоя почвы и др.)</w:t>
            </w:r>
          </w:p>
        </w:tc>
      </w:tr>
      <w:tr w:rsidR="00563260" w:rsidRPr="00563260" w:rsidTr="00781F6F">
        <w:tc>
          <w:tcPr>
            <w:tcW w:w="9571" w:type="dxa"/>
            <w:gridSpan w:val="10"/>
            <w:tcBorders>
              <w:top w:val="single" w:sz="4" w:space="0" w:color="auto"/>
              <w:bottom w:val="single" w:sz="4" w:space="0" w:color="auto"/>
            </w:tcBorders>
          </w:tcPr>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563260" w:rsidRPr="00563260" w:rsidTr="00781F6F">
        <w:tc>
          <w:tcPr>
            <w:tcW w:w="9571" w:type="dxa"/>
            <w:gridSpan w:val="10"/>
            <w:tcBorders>
              <w:top w:val="single" w:sz="4" w:space="0" w:color="auto"/>
              <w:bottom w:val="single" w:sz="4" w:space="0" w:color="auto"/>
            </w:tcBorders>
          </w:tcPr>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563260" w:rsidRPr="00563260" w:rsidTr="00781F6F">
        <w:tc>
          <w:tcPr>
            <w:tcW w:w="9571" w:type="dxa"/>
            <w:gridSpan w:val="10"/>
            <w:tcBorders>
              <w:top w:val="single" w:sz="4" w:space="0" w:color="auto"/>
              <w:bottom w:val="single" w:sz="4" w:space="0" w:color="auto"/>
            </w:tcBorders>
          </w:tcPr>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563260" w:rsidRPr="00563260" w:rsidTr="00781F6F">
        <w:tc>
          <w:tcPr>
            <w:tcW w:w="9571" w:type="dxa"/>
            <w:gridSpan w:val="10"/>
            <w:tcBorders>
              <w:top w:val="single" w:sz="4" w:space="0" w:color="auto"/>
              <w:bottom w:val="single" w:sz="4" w:space="0" w:color="auto"/>
            </w:tcBorders>
          </w:tcPr>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563260" w:rsidRPr="00563260" w:rsidTr="00781F6F">
        <w:tc>
          <w:tcPr>
            <w:tcW w:w="9571" w:type="dxa"/>
            <w:gridSpan w:val="10"/>
            <w:tcBorders>
              <w:top w:val="single" w:sz="4" w:space="0" w:color="auto"/>
              <w:bottom w:val="single" w:sz="4" w:space="0" w:color="auto"/>
            </w:tcBorders>
          </w:tcPr>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563260" w:rsidRPr="00563260" w:rsidTr="00781F6F">
        <w:tc>
          <w:tcPr>
            <w:tcW w:w="9571" w:type="dxa"/>
            <w:gridSpan w:val="10"/>
            <w:tcBorders>
              <w:top w:val="single" w:sz="4" w:space="0" w:color="auto"/>
              <w:bottom w:val="single" w:sz="4" w:space="0" w:color="auto"/>
            </w:tcBorders>
          </w:tcPr>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563260" w:rsidRPr="00563260" w:rsidTr="00781F6F">
        <w:tc>
          <w:tcPr>
            <w:tcW w:w="9571" w:type="dxa"/>
            <w:gridSpan w:val="10"/>
            <w:tcBorders>
              <w:top w:val="single" w:sz="4" w:space="0" w:color="auto"/>
              <w:bottom w:val="single" w:sz="4" w:space="0" w:color="auto"/>
            </w:tcBorders>
          </w:tcPr>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563260" w:rsidRPr="00563260" w:rsidTr="00781F6F">
        <w:tc>
          <w:tcPr>
            <w:tcW w:w="3369" w:type="dxa"/>
            <w:tcBorders>
              <w:top w:val="single" w:sz="4" w:space="0" w:color="auto"/>
            </w:tcBorders>
          </w:tcPr>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563260">
              <w:rPr>
                <w:rFonts w:ascii="Times New Roman" w:eastAsia="Times New Roman" w:hAnsi="Times New Roman" w:cs="Times New Roman"/>
                <w:color w:val="000000"/>
                <w:sz w:val="20"/>
                <w:szCs w:val="20"/>
                <w:lang w:eastAsia="ru-RU"/>
              </w:rPr>
              <w:t>3. Установила, что в период с</w:t>
            </w:r>
          </w:p>
        </w:tc>
        <w:tc>
          <w:tcPr>
            <w:tcW w:w="1701" w:type="dxa"/>
            <w:gridSpan w:val="2"/>
            <w:tcBorders>
              <w:top w:val="single" w:sz="4" w:space="0" w:color="auto"/>
              <w:bottom w:val="single" w:sz="4" w:space="0" w:color="auto"/>
            </w:tcBorders>
          </w:tcPr>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425" w:type="dxa"/>
            <w:tcBorders>
              <w:top w:val="single" w:sz="4" w:space="0" w:color="auto"/>
            </w:tcBorders>
          </w:tcPr>
          <w:p w:rsidR="00563260" w:rsidRPr="00563260" w:rsidRDefault="00563260" w:rsidP="00563260">
            <w:pPr>
              <w:widowControl w:val="0"/>
              <w:autoSpaceDE w:val="0"/>
              <w:autoSpaceDN w:val="0"/>
              <w:adjustRightInd w:val="0"/>
              <w:spacing w:after="0" w:line="240" w:lineRule="auto"/>
              <w:ind w:left="-108" w:right="-108"/>
              <w:jc w:val="both"/>
              <w:rPr>
                <w:rFonts w:ascii="Times New Roman" w:eastAsia="Times New Roman" w:hAnsi="Times New Roman" w:cs="Times New Roman"/>
                <w:color w:val="000000"/>
                <w:sz w:val="20"/>
                <w:szCs w:val="20"/>
                <w:lang w:eastAsia="ru-RU"/>
              </w:rPr>
            </w:pPr>
            <w:r w:rsidRPr="00563260">
              <w:rPr>
                <w:rFonts w:ascii="Times New Roman" w:eastAsia="Times New Roman" w:hAnsi="Times New Roman" w:cs="Times New Roman"/>
                <w:color w:val="000000"/>
                <w:sz w:val="20"/>
                <w:szCs w:val="20"/>
                <w:lang w:eastAsia="ru-RU"/>
              </w:rPr>
              <w:t>201</w:t>
            </w:r>
          </w:p>
        </w:tc>
        <w:tc>
          <w:tcPr>
            <w:tcW w:w="283" w:type="dxa"/>
            <w:tcBorders>
              <w:top w:val="single" w:sz="4" w:space="0" w:color="auto"/>
              <w:bottom w:val="single" w:sz="4" w:space="0" w:color="auto"/>
            </w:tcBorders>
          </w:tcPr>
          <w:p w:rsidR="00563260" w:rsidRPr="00563260" w:rsidRDefault="00563260" w:rsidP="00563260">
            <w:pPr>
              <w:widowControl w:val="0"/>
              <w:autoSpaceDE w:val="0"/>
              <w:autoSpaceDN w:val="0"/>
              <w:adjustRightInd w:val="0"/>
              <w:spacing w:after="0" w:line="240" w:lineRule="auto"/>
              <w:ind w:left="-108" w:right="-108"/>
              <w:jc w:val="both"/>
              <w:rPr>
                <w:rFonts w:ascii="Times New Roman" w:eastAsia="Times New Roman" w:hAnsi="Times New Roman" w:cs="Times New Roman"/>
                <w:color w:val="000000"/>
                <w:sz w:val="20"/>
                <w:szCs w:val="20"/>
                <w:lang w:eastAsia="ru-RU"/>
              </w:rPr>
            </w:pPr>
          </w:p>
        </w:tc>
        <w:tc>
          <w:tcPr>
            <w:tcW w:w="709" w:type="dxa"/>
            <w:tcBorders>
              <w:top w:val="single" w:sz="4" w:space="0" w:color="auto"/>
            </w:tcBorders>
          </w:tcPr>
          <w:p w:rsidR="00563260" w:rsidRPr="00563260" w:rsidRDefault="00563260" w:rsidP="00563260">
            <w:pPr>
              <w:widowControl w:val="0"/>
              <w:autoSpaceDE w:val="0"/>
              <w:autoSpaceDN w:val="0"/>
              <w:adjustRightInd w:val="0"/>
              <w:spacing w:after="0" w:line="240" w:lineRule="auto"/>
              <w:ind w:left="-108" w:right="-108"/>
              <w:jc w:val="both"/>
              <w:rPr>
                <w:rFonts w:ascii="Times New Roman" w:eastAsia="Times New Roman" w:hAnsi="Times New Roman" w:cs="Times New Roman"/>
                <w:color w:val="000000"/>
                <w:sz w:val="20"/>
                <w:szCs w:val="20"/>
                <w:lang w:eastAsia="ru-RU"/>
              </w:rPr>
            </w:pPr>
            <w:r w:rsidRPr="00563260">
              <w:rPr>
                <w:rFonts w:ascii="Times New Roman" w:eastAsia="Times New Roman" w:hAnsi="Times New Roman" w:cs="Times New Roman"/>
                <w:color w:val="000000"/>
                <w:sz w:val="20"/>
                <w:szCs w:val="20"/>
                <w:lang w:eastAsia="ru-RU"/>
              </w:rPr>
              <w:t>г. по</w:t>
            </w:r>
          </w:p>
        </w:tc>
        <w:tc>
          <w:tcPr>
            <w:tcW w:w="2126" w:type="dxa"/>
            <w:tcBorders>
              <w:top w:val="single" w:sz="4" w:space="0" w:color="auto"/>
              <w:bottom w:val="single" w:sz="4" w:space="0" w:color="auto"/>
            </w:tcBorders>
          </w:tcPr>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426" w:type="dxa"/>
            <w:tcBorders>
              <w:top w:val="single" w:sz="4" w:space="0" w:color="auto"/>
            </w:tcBorders>
          </w:tcPr>
          <w:p w:rsidR="00563260" w:rsidRPr="00563260" w:rsidRDefault="00563260" w:rsidP="00563260">
            <w:pPr>
              <w:widowControl w:val="0"/>
              <w:autoSpaceDE w:val="0"/>
              <w:autoSpaceDN w:val="0"/>
              <w:adjustRightInd w:val="0"/>
              <w:spacing w:after="0" w:line="240" w:lineRule="auto"/>
              <w:ind w:left="-117" w:right="-108"/>
              <w:jc w:val="both"/>
              <w:rPr>
                <w:rFonts w:ascii="Times New Roman" w:eastAsia="Times New Roman" w:hAnsi="Times New Roman" w:cs="Times New Roman"/>
                <w:color w:val="000000"/>
                <w:sz w:val="20"/>
                <w:szCs w:val="20"/>
                <w:lang w:eastAsia="ru-RU"/>
              </w:rPr>
            </w:pPr>
            <w:r w:rsidRPr="00563260">
              <w:rPr>
                <w:rFonts w:ascii="Times New Roman" w:eastAsia="Times New Roman" w:hAnsi="Times New Roman" w:cs="Times New Roman"/>
                <w:color w:val="000000"/>
                <w:sz w:val="20"/>
                <w:szCs w:val="20"/>
                <w:lang w:eastAsia="ru-RU"/>
              </w:rPr>
              <w:t>201</w:t>
            </w:r>
          </w:p>
        </w:tc>
        <w:tc>
          <w:tcPr>
            <w:tcW w:w="266" w:type="dxa"/>
            <w:tcBorders>
              <w:top w:val="single" w:sz="4" w:space="0" w:color="auto"/>
              <w:bottom w:val="single" w:sz="4" w:space="0" w:color="auto"/>
            </w:tcBorders>
          </w:tcPr>
          <w:p w:rsidR="00563260" w:rsidRPr="00563260" w:rsidRDefault="00563260" w:rsidP="00563260">
            <w:pPr>
              <w:widowControl w:val="0"/>
              <w:autoSpaceDE w:val="0"/>
              <w:autoSpaceDN w:val="0"/>
              <w:adjustRightInd w:val="0"/>
              <w:spacing w:after="0" w:line="240" w:lineRule="auto"/>
              <w:ind w:left="-117"/>
              <w:jc w:val="both"/>
              <w:rPr>
                <w:rFonts w:ascii="Times New Roman" w:eastAsia="Times New Roman" w:hAnsi="Times New Roman" w:cs="Times New Roman"/>
                <w:color w:val="000000"/>
                <w:sz w:val="20"/>
                <w:szCs w:val="20"/>
                <w:lang w:eastAsia="ru-RU"/>
              </w:rPr>
            </w:pPr>
          </w:p>
        </w:tc>
        <w:tc>
          <w:tcPr>
            <w:tcW w:w="266" w:type="dxa"/>
            <w:tcBorders>
              <w:top w:val="single" w:sz="4" w:space="0" w:color="auto"/>
            </w:tcBorders>
          </w:tcPr>
          <w:p w:rsidR="00563260" w:rsidRPr="00563260" w:rsidRDefault="00563260" w:rsidP="00563260">
            <w:pPr>
              <w:widowControl w:val="0"/>
              <w:autoSpaceDE w:val="0"/>
              <w:autoSpaceDN w:val="0"/>
              <w:adjustRightInd w:val="0"/>
              <w:spacing w:after="0" w:line="240" w:lineRule="auto"/>
              <w:ind w:left="-117" w:right="-143"/>
              <w:jc w:val="both"/>
              <w:rPr>
                <w:rFonts w:ascii="Times New Roman" w:eastAsia="Times New Roman" w:hAnsi="Times New Roman" w:cs="Times New Roman"/>
                <w:color w:val="000000"/>
                <w:sz w:val="20"/>
                <w:szCs w:val="20"/>
                <w:lang w:eastAsia="ru-RU"/>
              </w:rPr>
            </w:pPr>
            <w:r w:rsidRPr="00563260">
              <w:rPr>
                <w:rFonts w:ascii="Times New Roman" w:eastAsia="Times New Roman" w:hAnsi="Times New Roman" w:cs="Times New Roman"/>
                <w:color w:val="000000"/>
                <w:sz w:val="20"/>
                <w:szCs w:val="20"/>
                <w:lang w:eastAsia="ru-RU"/>
              </w:rPr>
              <w:t>г.</w:t>
            </w:r>
          </w:p>
        </w:tc>
      </w:tr>
      <w:tr w:rsidR="00563260" w:rsidRPr="00563260" w:rsidTr="00781F6F">
        <w:tc>
          <w:tcPr>
            <w:tcW w:w="3510" w:type="dxa"/>
            <w:gridSpan w:val="2"/>
          </w:tcPr>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563260">
              <w:rPr>
                <w:rFonts w:ascii="Times New Roman" w:eastAsia="Times New Roman" w:hAnsi="Times New Roman" w:cs="Times New Roman"/>
                <w:color w:val="000000"/>
                <w:sz w:val="20"/>
                <w:szCs w:val="20"/>
                <w:lang w:eastAsia="ru-RU"/>
              </w:rPr>
              <w:t>выполнены следующие работы:</w:t>
            </w:r>
          </w:p>
        </w:tc>
        <w:tc>
          <w:tcPr>
            <w:tcW w:w="6061" w:type="dxa"/>
            <w:gridSpan w:val="8"/>
            <w:tcBorders>
              <w:bottom w:val="single" w:sz="4" w:space="0" w:color="auto"/>
            </w:tcBorders>
          </w:tcPr>
          <w:p w:rsidR="00563260" w:rsidRPr="00563260" w:rsidRDefault="00563260" w:rsidP="00563260">
            <w:pPr>
              <w:widowControl w:val="0"/>
              <w:autoSpaceDE w:val="0"/>
              <w:autoSpaceDN w:val="0"/>
              <w:adjustRightInd w:val="0"/>
              <w:spacing w:after="0" w:line="240" w:lineRule="auto"/>
              <w:ind w:left="-117" w:right="-143"/>
              <w:jc w:val="both"/>
              <w:rPr>
                <w:rFonts w:ascii="Times New Roman" w:eastAsia="Times New Roman" w:hAnsi="Times New Roman" w:cs="Times New Roman"/>
                <w:color w:val="000000"/>
                <w:sz w:val="20"/>
                <w:szCs w:val="20"/>
                <w:lang w:eastAsia="ru-RU"/>
              </w:rPr>
            </w:pPr>
          </w:p>
        </w:tc>
      </w:tr>
      <w:tr w:rsidR="00563260" w:rsidRPr="00563260" w:rsidTr="00781F6F">
        <w:tc>
          <w:tcPr>
            <w:tcW w:w="3510" w:type="dxa"/>
            <w:gridSpan w:val="2"/>
            <w:tcBorders>
              <w:bottom w:val="single" w:sz="4" w:space="0" w:color="auto"/>
            </w:tcBorders>
          </w:tcPr>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6061" w:type="dxa"/>
            <w:gridSpan w:val="8"/>
            <w:tcBorders>
              <w:top w:val="single" w:sz="4" w:space="0" w:color="auto"/>
              <w:bottom w:val="single" w:sz="4" w:space="0" w:color="auto"/>
            </w:tcBorders>
          </w:tcPr>
          <w:p w:rsidR="00563260" w:rsidRPr="00563260" w:rsidRDefault="00563260" w:rsidP="00563260">
            <w:pPr>
              <w:widowControl w:val="0"/>
              <w:autoSpaceDE w:val="0"/>
              <w:autoSpaceDN w:val="0"/>
              <w:adjustRightInd w:val="0"/>
              <w:spacing w:after="0" w:line="240" w:lineRule="auto"/>
              <w:ind w:left="-117" w:right="-143"/>
              <w:jc w:val="both"/>
              <w:rPr>
                <w:rFonts w:ascii="Times New Roman" w:eastAsia="Times New Roman" w:hAnsi="Times New Roman" w:cs="Times New Roman"/>
                <w:color w:val="000000"/>
                <w:sz w:val="20"/>
                <w:szCs w:val="20"/>
                <w:vertAlign w:val="superscript"/>
                <w:lang w:eastAsia="ru-RU"/>
              </w:rPr>
            </w:pPr>
            <w:r w:rsidRPr="00563260">
              <w:rPr>
                <w:rFonts w:ascii="Times New Roman" w:eastAsia="Times New Roman" w:hAnsi="Times New Roman" w:cs="Times New Roman"/>
                <w:color w:val="000000"/>
                <w:sz w:val="20"/>
                <w:szCs w:val="20"/>
                <w:vertAlign w:val="superscript"/>
                <w:lang w:eastAsia="ru-RU"/>
              </w:rPr>
              <w:t>(виды, объем и стоимость работ: планировочные, мелиоративные</w:t>
            </w:r>
            <w:proofErr w:type="gramStart"/>
            <w:r w:rsidRPr="00563260">
              <w:rPr>
                <w:rFonts w:ascii="Times New Roman" w:eastAsia="Times New Roman" w:hAnsi="Times New Roman" w:cs="Times New Roman"/>
                <w:color w:val="000000"/>
                <w:sz w:val="20"/>
                <w:szCs w:val="20"/>
                <w:vertAlign w:val="superscript"/>
                <w:lang w:eastAsia="ru-RU"/>
              </w:rPr>
              <w:t>, ,</w:t>
            </w:r>
            <w:proofErr w:type="gramEnd"/>
            <w:r w:rsidRPr="00563260">
              <w:rPr>
                <w:rFonts w:ascii="Times New Roman" w:eastAsia="Times New Roman" w:hAnsi="Times New Roman" w:cs="Times New Roman"/>
                <w:color w:val="000000"/>
                <w:sz w:val="20"/>
                <w:szCs w:val="20"/>
                <w:vertAlign w:val="superscript"/>
                <w:lang w:eastAsia="ru-RU"/>
              </w:rPr>
              <w:t xml:space="preserve">  </w:t>
            </w:r>
          </w:p>
          <w:p w:rsidR="00563260" w:rsidRPr="00563260" w:rsidRDefault="00563260" w:rsidP="00563260">
            <w:pPr>
              <w:widowControl w:val="0"/>
              <w:autoSpaceDE w:val="0"/>
              <w:autoSpaceDN w:val="0"/>
              <w:adjustRightInd w:val="0"/>
              <w:spacing w:after="0" w:line="240" w:lineRule="auto"/>
              <w:ind w:left="-117" w:right="-143"/>
              <w:jc w:val="both"/>
              <w:rPr>
                <w:rFonts w:ascii="Times New Roman" w:eastAsia="Times New Roman" w:hAnsi="Times New Roman" w:cs="Times New Roman"/>
                <w:color w:val="000000"/>
                <w:sz w:val="20"/>
                <w:szCs w:val="20"/>
                <w:lang w:eastAsia="ru-RU"/>
              </w:rPr>
            </w:pPr>
          </w:p>
        </w:tc>
      </w:tr>
      <w:tr w:rsidR="00563260" w:rsidRPr="00563260" w:rsidTr="00781F6F">
        <w:tc>
          <w:tcPr>
            <w:tcW w:w="9571" w:type="dxa"/>
            <w:gridSpan w:val="10"/>
            <w:tcBorders>
              <w:bottom w:val="single" w:sz="4" w:space="0" w:color="auto"/>
            </w:tcBorders>
          </w:tcPr>
          <w:p w:rsidR="00563260" w:rsidRPr="00563260" w:rsidRDefault="00563260" w:rsidP="00563260">
            <w:pPr>
              <w:widowControl w:val="0"/>
              <w:autoSpaceDE w:val="0"/>
              <w:autoSpaceDN w:val="0"/>
              <w:adjustRightInd w:val="0"/>
              <w:spacing w:after="0" w:line="240" w:lineRule="auto"/>
              <w:ind w:left="-117" w:right="-143"/>
              <w:jc w:val="center"/>
              <w:rPr>
                <w:rFonts w:ascii="Times New Roman" w:eastAsia="Times New Roman" w:hAnsi="Times New Roman" w:cs="Times New Roman"/>
                <w:color w:val="000000"/>
                <w:sz w:val="20"/>
                <w:szCs w:val="20"/>
                <w:vertAlign w:val="superscript"/>
                <w:lang w:eastAsia="ru-RU"/>
              </w:rPr>
            </w:pPr>
            <w:r w:rsidRPr="00563260">
              <w:rPr>
                <w:rFonts w:ascii="Times New Roman" w:eastAsia="Times New Roman" w:hAnsi="Times New Roman" w:cs="Times New Roman"/>
                <w:color w:val="000000"/>
                <w:sz w:val="20"/>
                <w:szCs w:val="20"/>
                <w:vertAlign w:val="superscript"/>
                <w:lang w:eastAsia="ru-RU"/>
              </w:rPr>
              <w:t>противоэрозионные снятие и нанесение</w:t>
            </w:r>
            <w:r w:rsidRPr="00563260">
              <w:rPr>
                <w:rFonts w:ascii="Times New Roman" w:eastAsia="Times New Roman" w:hAnsi="Times New Roman" w:cs="Times New Roman"/>
                <w:color w:val="000000"/>
                <w:sz w:val="20"/>
                <w:szCs w:val="20"/>
                <w:lang w:eastAsia="ru-RU"/>
              </w:rPr>
              <w:t xml:space="preserve"> </w:t>
            </w:r>
            <w:r w:rsidRPr="00563260">
              <w:rPr>
                <w:rFonts w:ascii="Times New Roman" w:eastAsia="Times New Roman" w:hAnsi="Times New Roman" w:cs="Times New Roman"/>
                <w:color w:val="000000"/>
                <w:sz w:val="20"/>
                <w:szCs w:val="20"/>
                <w:vertAlign w:val="superscript"/>
                <w:lang w:eastAsia="ru-RU"/>
              </w:rPr>
              <w:t>плодородного слоя почвы и потенциально-плодородных</w:t>
            </w:r>
          </w:p>
          <w:p w:rsidR="00563260" w:rsidRPr="00563260" w:rsidRDefault="00563260" w:rsidP="00563260">
            <w:pPr>
              <w:widowControl w:val="0"/>
              <w:autoSpaceDE w:val="0"/>
              <w:autoSpaceDN w:val="0"/>
              <w:adjustRightInd w:val="0"/>
              <w:spacing w:after="0" w:line="240" w:lineRule="auto"/>
              <w:ind w:left="-117" w:right="-143"/>
              <w:jc w:val="center"/>
              <w:rPr>
                <w:rFonts w:ascii="Times New Roman" w:eastAsia="Times New Roman" w:hAnsi="Times New Roman" w:cs="Times New Roman"/>
                <w:color w:val="000000"/>
                <w:sz w:val="20"/>
                <w:szCs w:val="20"/>
                <w:lang w:eastAsia="ru-RU"/>
              </w:rPr>
            </w:pPr>
          </w:p>
        </w:tc>
      </w:tr>
      <w:tr w:rsidR="00563260" w:rsidRPr="00563260" w:rsidTr="00781F6F">
        <w:tc>
          <w:tcPr>
            <w:tcW w:w="9571" w:type="dxa"/>
            <w:gridSpan w:val="10"/>
            <w:tcBorders>
              <w:top w:val="single" w:sz="4" w:space="0" w:color="auto"/>
              <w:bottom w:val="single" w:sz="4" w:space="0" w:color="auto"/>
            </w:tcBorders>
          </w:tcPr>
          <w:p w:rsidR="00563260" w:rsidRPr="00563260" w:rsidRDefault="00563260" w:rsidP="00563260">
            <w:pPr>
              <w:widowControl w:val="0"/>
              <w:autoSpaceDE w:val="0"/>
              <w:autoSpaceDN w:val="0"/>
              <w:adjustRightInd w:val="0"/>
              <w:spacing w:after="0" w:line="240" w:lineRule="auto"/>
              <w:ind w:left="-117" w:right="-143"/>
              <w:jc w:val="center"/>
              <w:rPr>
                <w:rFonts w:ascii="Times New Roman" w:eastAsia="Times New Roman" w:hAnsi="Times New Roman" w:cs="Times New Roman"/>
                <w:color w:val="000000"/>
                <w:sz w:val="20"/>
                <w:szCs w:val="20"/>
                <w:vertAlign w:val="superscript"/>
                <w:lang w:eastAsia="ru-RU"/>
              </w:rPr>
            </w:pPr>
            <w:r w:rsidRPr="00563260">
              <w:rPr>
                <w:rFonts w:ascii="Times New Roman" w:eastAsia="Times New Roman" w:hAnsi="Times New Roman" w:cs="Times New Roman"/>
                <w:color w:val="000000"/>
                <w:sz w:val="20"/>
                <w:szCs w:val="20"/>
                <w:vertAlign w:val="superscript"/>
                <w:lang w:eastAsia="ru-RU"/>
              </w:rPr>
              <w:t>пород с указанием площади и его толщины, лесопосадки и др.)</w:t>
            </w:r>
          </w:p>
          <w:p w:rsidR="00563260" w:rsidRPr="00563260" w:rsidRDefault="00563260" w:rsidP="00563260">
            <w:pPr>
              <w:widowControl w:val="0"/>
              <w:autoSpaceDE w:val="0"/>
              <w:autoSpaceDN w:val="0"/>
              <w:adjustRightInd w:val="0"/>
              <w:spacing w:after="0" w:line="240" w:lineRule="auto"/>
              <w:ind w:left="-117" w:right="-143"/>
              <w:jc w:val="center"/>
              <w:rPr>
                <w:rFonts w:ascii="Times New Roman" w:eastAsia="Times New Roman" w:hAnsi="Times New Roman" w:cs="Times New Roman"/>
                <w:color w:val="000000"/>
                <w:sz w:val="20"/>
                <w:szCs w:val="20"/>
                <w:lang w:eastAsia="ru-RU"/>
              </w:rPr>
            </w:pPr>
          </w:p>
        </w:tc>
      </w:tr>
      <w:tr w:rsidR="00563260" w:rsidRPr="00563260" w:rsidTr="00781F6F">
        <w:tc>
          <w:tcPr>
            <w:tcW w:w="9571" w:type="dxa"/>
            <w:gridSpan w:val="10"/>
            <w:tcBorders>
              <w:top w:val="single" w:sz="4" w:space="0" w:color="auto"/>
              <w:bottom w:val="single" w:sz="4" w:space="0" w:color="auto"/>
            </w:tcBorders>
          </w:tcPr>
          <w:p w:rsidR="00563260" w:rsidRPr="00563260" w:rsidRDefault="00563260" w:rsidP="00563260">
            <w:pPr>
              <w:widowControl w:val="0"/>
              <w:autoSpaceDE w:val="0"/>
              <w:autoSpaceDN w:val="0"/>
              <w:adjustRightInd w:val="0"/>
              <w:spacing w:after="0" w:line="240" w:lineRule="auto"/>
              <w:ind w:left="-117" w:right="-143"/>
              <w:jc w:val="both"/>
              <w:rPr>
                <w:rFonts w:ascii="Times New Roman" w:eastAsia="Times New Roman" w:hAnsi="Times New Roman" w:cs="Times New Roman"/>
                <w:color w:val="000000"/>
                <w:sz w:val="20"/>
                <w:szCs w:val="20"/>
                <w:lang w:eastAsia="ru-RU"/>
              </w:rPr>
            </w:pPr>
          </w:p>
        </w:tc>
      </w:tr>
      <w:tr w:rsidR="00563260" w:rsidRPr="00563260" w:rsidTr="00781F6F">
        <w:tc>
          <w:tcPr>
            <w:tcW w:w="9571" w:type="dxa"/>
            <w:gridSpan w:val="10"/>
            <w:tcBorders>
              <w:top w:val="single" w:sz="4" w:space="0" w:color="auto"/>
              <w:bottom w:val="single" w:sz="4" w:space="0" w:color="auto"/>
            </w:tcBorders>
          </w:tcPr>
          <w:p w:rsidR="00563260" w:rsidRPr="00563260" w:rsidRDefault="00563260" w:rsidP="00563260">
            <w:pPr>
              <w:widowControl w:val="0"/>
              <w:autoSpaceDE w:val="0"/>
              <w:autoSpaceDN w:val="0"/>
              <w:adjustRightInd w:val="0"/>
              <w:spacing w:after="0" w:line="240" w:lineRule="auto"/>
              <w:ind w:left="-117" w:right="-143"/>
              <w:jc w:val="both"/>
              <w:rPr>
                <w:rFonts w:ascii="Times New Roman" w:eastAsia="Times New Roman" w:hAnsi="Times New Roman" w:cs="Times New Roman"/>
                <w:color w:val="000000"/>
                <w:sz w:val="20"/>
                <w:szCs w:val="20"/>
                <w:lang w:eastAsia="ru-RU"/>
              </w:rPr>
            </w:pPr>
          </w:p>
        </w:tc>
      </w:tr>
      <w:tr w:rsidR="00563260" w:rsidRPr="00563260" w:rsidTr="00781F6F">
        <w:tc>
          <w:tcPr>
            <w:tcW w:w="9571" w:type="dxa"/>
            <w:gridSpan w:val="10"/>
            <w:tcBorders>
              <w:top w:val="single" w:sz="4" w:space="0" w:color="auto"/>
              <w:bottom w:val="single" w:sz="4" w:space="0" w:color="auto"/>
            </w:tcBorders>
          </w:tcPr>
          <w:p w:rsidR="00563260" w:rsidRPr="00563260" w:rsidRDefault="00563260" w:rsidP="00563260">
            <w:pPr>
              <w:widowControl w:val="0"/>
              <w:autoSpaceDE w:val="0"/>
              <w:autoSpaceDN w:val="0"/>
              <w:adjustRightInd w:val="0"/>
              <w:spacing w:after="0" w:line="240" w:lineRule="auto"/>
              <w:ind w:left="-117" w:right="-143"/>
              <w:jc w:val="both"/>
              <w:rPr>
                <w:rFonts w:ascii="Times New Roman" w:eastAsia="Times New Roman" w:hAnsi="Times New Roman" w:cs="Times New Roman"/>
                <w:color w:val="000000"/>
                <w:sz w:val="20"/>
                <w:szCs w:val="20"/>
                <w:lang w:eastAsia="ru-RU"/>
              </w:rPr>
            </w:pPr>
          </w:p>
        </w:tc>
      </w:tr>
      <w:tr w:rsidR="00563260" w:rsidRPr="00563260" w:rsidTr="00781F6F">
        <w:tc>
          <w:tcPr>
            <w:tcW w:w="9571" w:type="dxa"/>
            <w:gridSpan w:val="10"/>
            <w:tcBorders>
              <w:top w:val="single" w:sz="4" w:space="0" w:color="auto"/>
              <w:bottom w:val="single" w:sz="4" w:space="0" w:color="auto"/>
            </w:tcBorders>
          </w:tcPr>
          <w:p w:rsidR="00563260" w:rsidRPr="00563260" w:rsidRDefault="00563260" w:rsidP="00563260">
            <w:pPr>
              <w:widowControl w:val="0"/>
              <w:autoSpaceDE w:val="0"/>
              <w:autoSpaceDN w:val="0"/>
              <w:adjustRightInd w:val="0"/>
              <w:spacing w:after="0" w:line="240" w:lineRule="auto"/>
              <w:ind w:left="-117" w:right="-143"/>
              <w:jc w:val="both"/>
              <w:rPr>
                <w:rFonts w:ascii="Times New Roman" w:eastAsia="Times New Roman" w:hAnsi="Times New Roman" w:cs="Times New Roman"/>
                <w:color w:val="000000"/>
                <w:sz w:val="20"/>
                <w:szCs w:val="20"/>
                <w:lang w:eastAsia="ru-RU"/>
              </w:rPr>
            </w:pPr>
          </w:p>
        </w:tc>
      </w:tr>
      <w:tr w:rsidR="00563260" w:rsidRPr="00563260" w:rsidTr="00781F6F">
        <w:tc>
          <w:tcPr>
            <w:tcW w:w="9571" w:type="dxa"/>
            <w:gridSpan w:val="10"/>
            <w:tcBorders>
              <w:top w:val="single" w:sz="4" w:space="0" w:color="auto"/>
              <w:bottom w:val="single" w:sz="4" w:space="0" w:color="auto"/>
            </w:tcBorders>
          </w:tcPr>
          <w:p w:rsidR="00563260" w:rsidRPr="00563260" w:rsidRDefault="00563260" w:rsidP="00563260">
            <w:pPr>
              <w:widowControl w:val="0"/>
              <w:autoSpaceDE w:val="0"/>
              <w:autoSpaceDN w:val="0"/>
              <w:adjustRightInd w:val="0"/>
              <w:spacing w:after="0" w:line="240" w:lineRule="auto"/>
              <w:ind w:left="-117" w:right="-143"/>
              <w:jc w:val="both"/>
              <w:rPr>
                <w:rFonts w:ascii="Times New Roman" w:eastAsia="Times New Roman" w:hAnsi="Times New Roman" w:cs="Times New Roman"/>
                <w:color w:val="000000"/>
                <w:sz w:val="20"/>
                <w:szCs w:val="20"/>
                <w:lang w:eastAsia="ru-RU"/>
              </w:rPr>
            </w:pPr>
          </w:p>
        </w:tc>
      </w:tr>
    </w:tbl>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563260">
        <w:rPr>
          <w:rFonts w:ascii="Times New Roman" w:eastAsia="Times New Roman" w:hAnsi="Times New Roman" w:cs="Times New Roman"/>
          <w:color w:val="000000"/>
          <w:sz w:val="20"/>
          <w:szCs w:val="20"/>
          <w:lang w:eastAsia="ru-RU"/>
        </w:rPr>
        <w:t>Все работы выполнены в соответствии с утвержденными проектными материалами</w:t>
      </w:r>
    </w:p>
    <w:tbl>
      <w:tblPr>
        <w:tblW w:w="9360" w:type="dxa"/>
        <w:tblBorders>
          <w:insideH w:val="single" w:sz="4" w:space="0" w:color="auto"/>
          <w:insideV w:val="single" w:sz="4" w:space="0" w:color="auto"/>
        </w:tblBorders>
        <w:tblLook w:val="04A0" w:firstRow="1" w:lastRow="0" w:firstColumn="1" w:lastColumn="0" w:noHBand="0" w:noVBand="1"/>
      </w:tblPr>
      <w:tblGrid>
        <w:gridCol w:w="4554"/>
        <w:gridCol w:w="965"/>
        <w:gridCol w:w="424"/>
        <w:gridCol w:w="3411"/>
        <w:gridCol w:w="6"/>
      </w:tblGrid>
      <w:tr w:rsidR="00563260" w:rsidRPr="00563260" w:rsidTr="00860DAE">
        <w:tc>
          <w:tcPr>
            <w:tcW w:w="9360" w:type="dxa"/>
            <w:gridSpan w:val="5"/>
          </w:tcPr>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563260" w:rsidRPr="00563260" w:rsidTr="00860DAE">
        <w:tc>
          <w:tcPr>
            <w:tcW w:w="9360" w:type="dxa"/>
            <w:gridSpan w:val="5"/>
          </w:tcPr>
          <w:p w:rsidR="00563260" w:rsidRPr="00563260" w:rsidRDefault="00563260" w:rsidP="00563260">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vertAlign w:val="superscript"/>
                <w:lang w:eastAsia="ru-RU"/>
              </w:rPr>
            </w:pPr>
            <w:r w:rsidRPr="00563260">
              <w:rPr>
                <w:rFonts w:ascii="Times New Roman" w:eastAsia="Times New Roman" w:hAnsi="Times New Roman" w:cs="Times New Roman"/>
                <w:color w:val="000000"/>
                <w:sz w:val="20"/>
                <w:szCs w:val="20"/>
                <w:vertAlign w:val="superscript"/>
                <w:lang w:eastAsia="ru-RU"/>
              </w:rPr>
              <w:t>(в случае отступления указать по каким причинам, с кем и когда согласовывались допущенные отступления)</w:t>
            </w:r>
          </w:p>
        </w:tc>
      </w:tr>
      <w:tr w:rsidR="00563260" w:rsidRPr="00563260" w:rsidTr="00860DAE">
        <w:tc>
          <w:tcPr>
            <w:tcW w:w="9360" w:type="dxa"/>
            <w:gridSpan w:val="5"/>
          </w:tcPr>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563260" w:rsidRPr="00563260" w:rsidTr="00860DAE">
        <w:tc>
          <w:tcPr>
            <w:tcW w:w="9360" w:type="dxa"/>
            <w:gridSpan w:val="5"/>
          </w:tcPr>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563260" w:rsidRPr="00563260" w:rsidTr="00860DAE">
        <w:tc>
          <w:tcPr>
            <w:tcW w:w="9360" w:type="dxa"/>
            <w:gridSpan w:val="5"/>
          </w:tcPr>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563260" w:rsidRPr="00563260" w:rsidTr="00860DAE">
        <w:tc>
          <w:tcPr>
            <w:tcW w:w="4554" w:type="dxa"/>
          </w:tcPr>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563260">
              <w:rPr>
                <w:rFonts w:ascii="Times New Roman" w:eastAsia="Times New Roman" w:hAnsi="Times New Roman" w:cs="Times New Roman"/>
                <w:color w:val="000000"/>
                <w:sz w:val="20"/>
                <w:szCs w:val="20"/>
                <w:lang w:eastAsia="ru-RU"/>
              </w:rPr>
              <w:t>и рекультивированный участок, площадью</w:t>
            </w:r>
          </w:p>
        </w:tc>
        <w:tc>
          <w:tcPr>
            <w:tcW w:w="965" w:type="dxa"/>
          </w:tcPr>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424" w:type="dxa"/>
          </w:tcPr>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563260">
              <w:rPr>
                <w:rFonts w:ascii="Times New Roman" w:eastAsia="Times New Roman" w:hAnsi="Times New Roman" w:cs="Times New Roman"/>
                <w:color w:val="000000"/>
                <w:sz w:val="20"/>
                <w:szCs w:val="20"/>
                <w:lang w:eastAsia="ru-RU"/>
              </w:rPr>
              <w:t>га</w:t>
            </w:r>
          </w:p>
        </w:tc>
        <w:tc>
          <w:tcPr>
            <w:tcW w:w="3417" w:type="dxa"/>
            <w:gridSpan w:val="2"/>
          </w:tcPr>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563260">
              <w:rPr>
                <w:rFonts w:ascii="Times New Roman" w:eastAsia="Times New Roman" w:hAnsi="Times New Roman" w:cs="Times New Roman"/>
                <w:color w:val="000000"/>
                <w:sz w:val="20"/>
                <w:szCs w:val="20"/>
                <w:lang w:eastAsia="ru-RU"/>
              </w:rPr>
              <w:t xml:space="preserve">пригоден (не пригоден с </w:t>
            </w:r>
          </w:p>
        </w:tc>
      </w:tr>
      <w:tr w:rsidR="00860DAE" w:rsidRPr="00563260" w:rsidTr="00860DAE">
        <w:trPr>
          <w:gridAfter w:val="1"/>
          <w:wAfter w:w="6" w:type="dxa"/>
        </w:trPr>
        <w:tc>
          <w:tcPr>
            <w:tcW w:w="9354" w:type="dxa"/>
            <w:gridSpan w:val="4"/>
          </w:tcPr>
          <w:p w:rsidR="00860DAE" w:rsidRPr="00563260" w:rsidRDefault="00860DAE" w:rsidP="00860DAE">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563260">
              <w:rPr>
                <w:rFonts w:ascii="Times New Roman" w:eastAsia="Times New Roman" w:hAnsi="Times New Roman" w:cs="Times New Roman"/>
                <w:color w:val="000000"/>
                <w:sz w:val="20"/>
                <w:szCs w:val="20"/>
                <w:lang w:eastAsia="ru-RU"/>
              </w:rPr>
              <w:t>указанием причин) для использования</w:t>
            </w:r>
            <w:r>
              <w:rPr>
                <w:rFonts w:ascii="Times New Roman" w:eastAsia="Times New Roman" w:hAnsi="Times New Roman" w:cs="Times New Roman"/>
                <w:color w:val="000000"/>
                <w:sz w:val="20"/>
                <w:szCs w:val="20"/>
                <w:lang w:eastAsia="ru-RU"/>
              </w:rPr>
              <w:t xml:space="preserve"> </w:t>
            </w:r>
          </w:p>
        </w:tc>
      </w:tr>
      <w:tr w:rsidR="00563260" w:rsidRPr="00563260" w:rsidTr="00860DAE">
        <w:tc>
          <w:tcPr>
            <w:tcW w:w="9360" w:type="dxa"/>
            <w:gridSpan w:val="5"/>
          </w:tcPr>
          <w:p w:rsidR="00563260" w:rsidRPr="00563260" w:rsidRDefault="00563260" w:rsidP="00563260">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vertAlign w:val="superscript"/>
                <w:lang w:eastAsia="ru-RU"/>
              </w:rPr>
            </w:pPr>
            <w:r w:rsidRPr="00563260">
              <w:rPr>
                <w:rFonts w:ascii="Times New Roman" w:eastAsia="Times New Roman" w:hAnsi="Times New Roman" w:cs="Times New Roman"/>
                <w:color w:val="000000"/>
                <w:sz w:val="20"/>
                <w:szCs w:val="20"/>
                <w:vertAlign w:val="superscript"/>
                <w:lang w:eastAsia="ru-RU"/>
              </w:rPr>
              <w:t>(в сельском хозяйстве – по видам угодий,</w:t>
            </w:r>
          </w:p>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vertAlign w:val="superscript"/>
                <w:lang w:eastAsia="ru-RU"/>
              </w:rPr>
            </w:pPr>
          </w:p>
        </w:tc>
      </w:tr>
      <w:tr w:rsidR="00563260" w:rsidRPr="00563260" w:rsidTr="00860DAE">
        <w:tc>
          <w:tcPr>
            <w:tcW w:w="9360" w:type="dxa"/>
            <w:gridSpan w:val="5"/>
          </w:tcPr>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563260">
              <w:rPr>
                <w:rFonts w:ascii="Times New Roman" w:eastAsia="Times New Roman" w:hAnsi="Times New Roman" w:cs="Times New Roman"/>
                <w:color w:val="000000"/>
                <w:sz w:val="20"/>
                <w:szCs w:val="20"/>
                <w:vertAlign w:val="superscript"/>
                <w:lang w:eastAsia="ru-RU"/>
              </w:rPr>
              <w:t>условиям рельефа, возможностям механизированной обработки, пригодности для возделывания сельскохозяйственных культур</w:t>
            </w:r>
          </w:p>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563260" w:rsidRPr="00563260" w:rsidTr="00860DAE">
        <w:tc>
          <w:tcPr>
            <w:tcW w:w="9360" w:type="dxa"/>
            <w:gridSpan w:val="5"/>
          </w:tcPr>
          <w:p w:rsidR="00563260" w:rsidRPr="00563260" w:rsidRDefault="00563260" w:rsidP="00563260">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vertAlign w:val="superscript"/>
                <w:lang w:eastAsia="ru-RU"/>
              </w:rPr>
            </w:pPr>
            <w:r w:rsidRPr="00563260">
              <w:rPr>
                <w:rFonts w:ascii="Times New Roman" w:eastAsia="Times New Roman" w:hAnsi="Times New Roman" w:cs="Times New Roman"/>
                <w:color w:val="000000"/>
                <w:sz w:val="20"/>
                <w:szCs w:val="20"/>
                <w:vertAlign w:val="superscript"/>
                <w:lang w:eastAsia="ru-RU"/>
              </w:rPr>
              <w:t>и указанием периода восстановления плодородия почв; лесохозяйственных целей – по видам лесных насаждений;</w:t>
            </w:r>
          </w:p>
          <w:p w:rsidR="00563260" w:rsidRPr="00563260" w:rsidRDefault="00563260" w:rsidP="00563260">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vertAlign w:val="superscript"/>
                <w:lang w:eastAsia="ru-RU"/>
              </w:rPr>
            </w:pPr>
          </w:p>
        </w:tc>
      </w:tr>
      <w:tr w:rsidR="00563260" w:rsidRPr="00563260" w:rsidTr="00860DAE">
        <w:tc>
          <w:tcPr>
            <w:tcW w:w="9360" w:type="dxa"/>
            <w:gridSpan w:val="5"/>
          </w:tcPr>
          <w:p w:rsidR="00563260" w:rsidRPr="00563260" w:rsidRDefault="00563260" w:rsidP="00563260">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vertAlign w:val="superscript"/>
                <w:lang w:eastAsia="ru-RU"/>
              </w:rPr>
            </w:pPr>
            <w:r w:rsidRPr="00563260">
              <w:rPr>
                <w:rFonts w:ascii="Times New Roman" w:eastAsia="Times New Roman" w:hAnsi="Times New Roman" w:cs="Times New Roman"/>
                <w:color w:val="000000"/>
                <w:sz w:val="20"/>
                <w:szCs w:val="20"/>
                <w:vertAlign w:val="superscript"/>
                <w:lang w:eastAsia="ru-RU"/>
              </w:rPr>
              <w:t xml:space="preserve">под водоем – рыбохозяйственный, водохозяйственный, для орошения, комплексного использования и др.; </w:t>
            </w:r>
          </w:p>
          <w:p w:rsidR="00563260" w:rsidRPr="00563260" w:rsidRDefault="00563260" w:rsidP="00563260">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vertAlign w:val="superscript"/>
                <w:lang w:eastAsia="ru-RU"/>
              </w:rPr>
            </w:pPr>
          </w:p>
        </w:tc>
      </w:tr>
      <w:tr w:rsidR="00563260" w:rsidRPr="00563260" w:rsidTr="00860DAE">
        <w:tc>
          <w:tcPr>
            <w:tcW w:w="9360" w:type="dxa"/>
            <w:gridSpan w:val="5"/>
          </w:tcPr>
          <w:p w:rsidR="00563260" w:rsidRPr="00563260" w:rsidRDefault="00563260" w:rsidP="00563260">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vertAlign w:val="superscript"/>
                <w:lang w:eastAsia="ru-RU"/>
              </w:rPr>
            </w:pPr>
            <w:r w:rsidRPr="00563260">
              <w:rPr>
                <w:rFonts w:ascii="Times New Roman" w:eastAsia="Times New Roman" w:hAnsi="Times New Roman" w:cs="Times New Roman"/>
                <w:color w:val="000000"/>
                <w:sz w:val="20"/>
                <w:szCs w:val="20"/>
                <w:vertAlign w:val="superscript"/>
                <w:lang w:eastAsia="ru-RU"/>
              </w:rPr>
              <w:t>под</w:t>
            </w:r>
            <w:r w:rsidRPr="00563260">
              <w:rPr>
                <w:rFonts w:ascii="Times New Roman" w:eastAsia="Times New Roman" w:hAnsi="Times New Roman" w:cs="Times New Roman"/>
                <w:color w:val="000000"/>
                <w:sz w:val="20"/>
                <w:szCs w:val="20"/>
                <w:lang w:eastAsia="ru-RU"/>
              </w:rPr>
              <w:t xml:space="preserve"> </w:t>
            </w:r>
            <w:r w:rsidRPr="00563260">
              <w:rPr>
                <w:rFonts w:ascii="Times New Roman" w:eastAsia="Times New Roman" w:hAnsi="Times New Roman" w:cs="Times New Roman"/>
                <w:color w:val="000000"/>
                <w:sz w:val="20"/>
                <w:szCs w:val="20"/>
                <w:vertAlign w:val="superscript"/>
                <w:lang w:eastAsia="ru-RU"/>
              </w:rPr>
              <w:t>строительство – жилое, производственное и др.; для рекреационных, природоохранных, санитарно-оздоровительных целей)</w:t>
            </w:r>
          </w:p>
        </w:tc>
      </w:tr>
    </w:tbl>
    <w:p w:rsidR="00563260" w:rsidRPr="00563260" w:rsidRDefault="00563260" w:rsidP="00563260">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0"/>
          <w:szCs w:val="20"/>
          <w:lang w:eastAsia="ru-RU"/>
        </w:rPr>
      </w:pPr>
      <w:r w:rsidRPr="00563260">
        <w:rPr>
          <w:rFonts w:ascii="Times New Roman" w:eastAsia="Times New Roman" w:hAnsi="Times New Roman" w:cs="Times New Roman"/>
          <w:color w:val="000000"/>
          <w:sz w:val="20"/>
          <w:szCs w:val="20"/>
          <w:lang w:eastAsia="ru-RU"/>
        </w:rPr>
        <w:t>4. Постоянная комиссия по вопросам рекультивации земель решила:</w:t>
      </w:r>
    </w:p>
    <w:tbl>
      <w:tblPr>
        <w:tblW w:w="0" w:type="auto"/>
        <w:tblLayout w:type="fixed"/>
        <w:tblLook w:val="04A0" w:firstRow="1" w:lastRow="0" w:firstColumn="1" w:lastColumn="0" w:noHBand="0" w:noVBand="1"/>
      </w:tblPr>
      <w:tblGrid>
        <w:gridCol w:w="250"/>
        <w:gridCol w:w="2977"/>
        <w:gridCol w:w="850"/>
        <w:gridCol w:w="4111"/>
        <w:gridCol w:w="962"/>
        <w:gridCol w:w="421"/>
      </w:tblGrid>
      <w:tr w:rsidR="00563260" w:rsidRPr="00563260" w:rsidTr="00781F6F">
        <w:tc>
          <w:tcPr>
            <w:tcW w:w="8188" w:type="dxa"/>
            <w:gridSpan w:val="4"/>
          </w:tcPr>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563260">
              <w:rPr>
                <w:rFonts w:ascii="Times New Roman" w:eastAsia="Times New Roman" w:hAnsi="Times New Roman" w:cs="Times New Roman"/>
                <w:color w:val="000000"/>
                <w:sz w:val="20"/>
                <w:szCs w:val="20"/>
                <w:lang w:eastAsia="ru-RU"/>
              </w:rPr>
              <w:t xml:space="preserve">а) принять (частично или полностью) </w:t>
            </w:r>
            <w:proofErr w:type="spellStart"/>
            <w:r w:rsidRPr="00563260">
              <w:rPr>
                <w:rFonts w:ascii="Times New Roman" w:eastAsia="Times New Roman" w:hAnsi="Times New Roman" w:cs="Times New Roman"/>
                <w:color w:val="000000"/>
                <w:sz w:val="20"/>
                <w:szCs w:val="20"/>
                <w:lang w:eastAsia="ru-RU"/>
              </w:rPr>
              <w:t>рекультивированные</w:t>
            </w:r>
            <w:proofErr w:type="spellEnd"/>
            <w:r w:rsidRPr="00563260">
              <w:rPr>
                <w:rFonts w:ascii="Times New Roman" w:eastAsia="Times New Roman" w:hAnsi="Times New Roman" w:cs="Times New Roman"/>
                <w:color w:val="000000"/>
                <w:sz w:val="20"/>
                <w:szCs w:val="20"/>
                <w:lang w:eastAsia="ru-RU"/>
              </w:rPr>
              <w:t xml:space="preserve"> земли площадью</w:t>
            </w:r>
          </w:p>
        </w:tc>
        <w:tc>
          <w:tcPr>
            <w:tcW w:w="962" w:type="dxa"/>
            <w:tcBorders>
              <w:bottom w:val="single" w:sz="4" w:space="0" w:color="auto"/>
            </w:tcBorders>
          </w:tcPr>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421" w:type="dxa"/>
          </w:tcPr>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563260">
              <w:rPr>
                <w:rFonts w:ascii="Times New Roman" w:eastAsia="Times New Roman" w:hAnsi="Times New Roman" w:cs="Times New Roman"/>
                <w:color w:val="000000"/>
                <w:sz w:val="20"/>
                <w:szCs w:val="20"/>
                <w:lang w:eastAsia="ru-RU"/>
              </w:rPr>
              <w:t>га</w:t>
            </w:r>
          </w:p>
        </w:tc>
      </w:tr>
      <w:tr w:rsidR="00563260" w:rsidRPr="00563260" w:rsidTr="00781F6F">
        <w:tc>
          <w:tcPr>
            <w:tcW w:w="3227" w:type="dxa"/>
            <w:gridSpan w:val="2"/>
          </w:tcPr>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563260">
              <w:rPr>
                <w:rFonts w:ascii="Times New Roman" w:eastAsia="Times New Roman" w:hAnsi="Times New Roman" w:cs="Times New Roman"/>
                <w:color w:val="000000"/>
                <w:sz w:val="20"/>
                <w:szCs w:val="20"/>
                <w:lang w:eastAsia="ru-RU"/>
              </w:rPr>
              <w:t>с последующей передачей их</w:t>
            </w:r>
          </w:p>
        </w:tc>
        <w:tc>
          <w:tcPr>
            <w:tcW w:w="6344" w:type="dxa"/>
            <w:gridSpan w:val="4"/>
          </w:tcPr>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563260" w:rsidRPr="00563260" w:rsidTr="00781F6F">
        <w:tc>
          <w:tcPr>
            <w:tcW w:w="9571" w:type="dxa"/>
            <w:gridSpan w:val="6"/>
          </w:tcPr>
          <w:p w:rsidR="00563260" w:rsidRPr="00563260" w:rsidRDefault="00563260" w:rsidP="00563260">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vertAlign w:val="superscript"/>
                <w:lang w:eastAsia="ru-RU"/>
              </w:rPr>
            </w:pPr>
            <w:r w:rsidRPr="00563260">
              <w:rPr>
                <w:rFonts w:ascii="Times New Roman" w:eastAsia="Times New Roman" w:hAnsi="Times New Roman" w:cs="Times New Roman"/>
                <w:color w:val="000000"/>
                <w:sz w:val="20"/>
                <w:szCs w:val="20"/>
                <w:vertAlign w:val="superscript"/>
                <w:lang w:eastAsia="ru-RU"/>
              </w:rPr>
              <w:t>(наименование юридического лица, фамилия И. О. гражданина)</w:t>
            </w:r>
          </w:p>
        </w:tc>
      </w:tr>
      <w:tr w:rsidR="00563260" w:rsidRPr="00563260" w:rsidTr="00781F6F">
        <w:tc>
          <w:tcPr>
            <w:tcW w:w="9571" w:type="dxa"/>
            <w:gridSpan w:val="6"/>
            <w:tcBorders>
              <w:bottom w:val="single" w:sz="4" w:space="0" w:color="auto"/>
            </w:tcBorders>
          </w:tcPr>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563260" w:rsidRPr="00563260" w:rsidTr="00781F6F">
        <w:tc>
          <w:tcPr>
            <w:tcW w:w="250" w:type="dxa"/>
            <w:tcBorders>
              <w:top w:val="single" w:sz="4" w:space="0" w:color="auto"/>
            </w:tcBorders>
          </w:tcPr>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563260">
              <w:rPr>
                <w:rFonts w:ascii="Times New Roman" w:eastAsia="Times New Roman" w:hAnsi="Times New Roman" w:cs="Times New Roman"/>
                <w:color w:val="000000"/>
                <w:sz w:val="20"/>
                <w:szCs w:val="20"/>
                <w:lang w:eastAsia="ru-RU"/>
              </w:rPr>
              <w:t>в</w:t>
            </w:r>
          </w:p>
        </w:tc>
        <w:tc>
          <w:tcPr>
            <w:tcW w:w="9321" w:type="dxa"/>
            <w:gridSpan w:val="5"/>
            <w:tcBorders>
              <w:top w:val="single" w:sz="4" w:space="0" w:color="auto"/>
              <w:bottom w:val="single" w:sz="4" w:space="0" w:color="auto"/>
            </w:tcBorders>
          </w:tcPr>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563260" w:rsidRPr="00563260" w:rsidTr="00781F6F">
        <w:tc>
          <w:tcPr>
            <w:tcW w:w="9571" w:type="dxa"/>
            <w:gridSpan w:val="6"/>
          </w:tcPr>
          <w:p w:rsidR="00563260" w:rsidRPr="00563260" w:rsidRDefault="00563260" w:rsidP="00563260">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vertAlign w:val="superscript"/>
                <w:lang w:eastAsia="ru-RU"/>
              </w:rPr>
            </w:pPr>
            <w:r w:rsidRPr="00563260">
              <w:rPr>
                <w:rFonts w:ascii="Times New Roman" w:eastAsia="Times New Roman" w:hAnsi="Times New Roman" w:cs="Times New Roman"/>
                <w:color w:val="000000"/>
                <w:sz w:val="20"/>
                <w:szCs w:val="20"/>
                <w:vertAlign w:val="superscript"/>
                <w:lang w:eastAsia="ru-RU"/>
              </w:rPr>
              <w:t>(собственность, аренда и др.)</w:t>
            </w:r>
          </w:p>
        </w:tc>
      </w:tr>
      <w:tr w:rsidR="00563260" w:rsidRPr="00563260" w:rsidTr="00781F6F">
        <w:tc>
          <w:tcPr>
            <w:tcW w:w="4077" w:type="dxa"/>
            <w:gridSpan w:val="3"/>
          </w:tcPr>
          <w:p w:rsidR="00563260" w:rsidRPr="00563260" w:rsidRDefault="00563260" w:rsidP="00563260">
            <w:pPr>
              <w:widowControl w:val="0"/>
              <w:autoSpaceDE w:val="0"/>
              <w:autoSpaceDN w:val="0"/>
              <w:adjustRightInd w:val="0"/>
              <w:spacing w:after="0" w:line="240" w:lineRule="auto"/>
              <w:rPr>
                <w:rFonts w:ascii="Times New Roman" w:eastAsia="Times New Roman" w:hAnsi="Times New Roman" w:cs="Times New Roman"/>
                <w:color w:val="000000"/>
                <w:sz w:val="20"/>
                <w:szCs w:val="20"/>
                <w:vertAlign w:val="superscript"/>
                <w:lang w:eastAsia="ru-RU"/>
              </w:rPr>
            </w:pPr>
            <w:r w:rsidRPr="00563260">
              <w:rPr>
                <w:rFonts w:ascii="Times New Roman" w:eastAsia="Times New Roman" w:hAnsi="Times New Roman" w:cs="Times New Roman"/>
                <w:color w:val="000000"/>
                <w:sz w:val="20"/>
                <w:szCs w:val="20"/>
                <w:lang w:eastAsia="ru-RU"/>
              </w:rPr>
              <w:t>для дальнейшего использования под</w:t>
            </w:r>
          </w:p>
        </w:tc>
        <w:tc>
          <w:tcPr>
            <w:tcW w:w="5494" w:type="dxa"/>
            <w:gridSpan w:val="3"/>
            <w:tcBorders>
              <w:bottom w:val="single" w:sz="4" w:space="0" w:color="auto"/>
            </w:tcBorders>
          </w:tcPr>
          <w:p w:rsidR="00563260" w:rsidRPr="00563260" w:rsidRDefault="00563260" w:rsidP="00563260">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vertAlign w:val="superscript"/>
                <w:lang w:eastAsia="ru-RU"/>
              </w:rPr>
            </w:pPr>
          </w:p>
        </w:tc>
      </w:tr>
      <w:tr w:rsidR="00563260" w:rsidRPr="00563260" w:rsidTr="00781F6F">
        <w:tc>
          <w:tcPr>
            <w:tcW w:w="4077" w:type="dxa"/>
            <w:gridSpan w:val="3"/>
          </w:tcPr>
          <w:p w:rsidR="00563260" w:rsidRPr="00563260" w:rsidRDefault="00563260" w:rsidP="00563260">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494" w:type="dxa"/>
            <w:gridSpan w:val="3"/>
          </w:tcPr>
          <w:p w:rsidR="00563260" w:rsidRPr="00563260" w:rsidRDefault="00563260" w:rsidP="00563260">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vertAlign w:val="superscript"/>
                <w:lang w:eastAsia="ru-RU"/>
              </w:rPr>
            </w:pPr>
            <w:r w:rsidRPr="00563260">
              <w:rPr>
                <w:rFonts w:ascii="Times New Roman" w:eastAsia="Times New Roman" w:hAnsi="Times New Roman" w:cs="Times New Roman"/>
                <w:color w:val="000000"/>
                <w:sz w:val="20"/>
                <w:szCs w:val="20"/>
                <w:vertAlign w:val="superscript"/>
                <w:lang w:eastAsia="ru-RU"/>
              </w:rPr>
              <w:t>(целевое назначение)</w:t>
            </w:r>
          </w:p>
        </w:tc>
      </w:tr>
      <w:tr w:rsidR="00563260" w:rsidRPr="00563260" w:rsidTr="00781F6F">
        <w:tc>
          <w:tcPr>
            <w:tcW w:w="9571" w:type="dxa"/>
            <w:gridSpan w:val="6"/>
          </w:tcPr>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vertAlign w:val="superscript"/>
                <w:lang w:eastAsia="ru-RU"/>
              </w:rPr>
            </w:pPr>
            <w:r w:rsidRPr="00563260">
              <w:rPr>
                <w:rFonts w:ascii="Times New Roman" w:eastAsia="Times New Roman" w:hAnsi="Times New Roman" w:cs="Times New Roman"/>
                <w:color w:val="000000"/>
                <w:sz w:val="20"/>
                <w:szCs w:val="20"/>
                <w:lang w:eastAsia="ru-RU"/>
              </w:rPr>
              <w:t xml:space="preserve">б) перенести приемку </w:t>
            </w:r>
            <w:proofErr w:type="spellStart"/>
            <w:r w:rsidRPr="00563260">
              <w:rPr>
                <w:rFonts w:ascii="Times New Roman" w:eastAsia="Times New Roman" w:hAnsi="Times New Roman" w:cs="Times New Roman"/>
                <w:color w:val="000000"/>
                <w:sz w:val="20"/>
                <w:szCs w:val="20"/>
                <w:lang w:eastAsia="ru-RU"/>
              </w:rPr>
              <w:t>рекультивированных</w:t>
            </w:r>
            <w:proofErr w:type="spellEnd"/>
            <w:r w:rsidRPr="00563260">
              <w:rPr>
                <w:rFonts w:ascii="Times New Roman" w:eastAsia="Times New Roman" w:hAnsi="Times New Roman" w:cs="Times New Roman"/>
                <w:color w:val="000000"/>
                <w:sz w:val="20"/>
                <w:szCs w:val="20"/>
                <w:lang w:eastAsia="ru-RU"/>
              </w:rPr>
              <w:t xml:space="preserve"> земель (полностью или частично) с указанием причин (недостатков) и установлением срока по их устранению;</w:t>
            </w:r>
          </w:p>
        </w:tc>
      </w:tr>
      <w:tr w:rsidR="00563260" w:rsidRPr="00563260" w:rsidTr="00781F6F">
        <w:tc>
          <w:tcPr>
            <w:tcW w:w="9571" w:type="dxa"/>
            <w:gridSpan w:val="6"/>
          </w:tcPr>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vertAlign w:val="superscript"/>
                <w:lang w:eastAsia="ru-RU"/>
              </w:rPr>
            </w:pPr>
            <w:r w:rsidRPr="00563260">
              <w:rPr>
                <w:rFonts w:ascii="Times New Roman" w:eastAsia="Times New Roman" w:hAnsi="Times New Roman" w:cs="Times New Roman"/>
                <w:color w:val="000000"/>
                <w:sz w:val="20"/>
                <w:szCs w:val="20"/>
                <w:lang w:eastAsia="ru-RU"/>
              </w:rPr>
              <w:t>в) перенести сроки восстановления плодородия почв или внести предложение об изменении целевого назначения земель, предусмотренных проектом рекультивации (с указанием причин).</w:t>
            </w:r>
          </w:p>
        </w:tc>
      </w:tr>
    </w:tbl>
    <w:p w:rsidR="00563260" w:rsidRPr="00563260" w:rsidRDefault="00563260" w:rsidP="00563260">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0"/>
          <w:szCs w:val="20"/>
          <w:lang w:eastAsia="ru-RU"/>
        </w:rPr>
      </w:pPr>
      <w:r w:rsidRPr="00563260">
        <w:rPr>
          <w:rFonts w:ascii="Times New Roman" w:eastAsia="Times New Roman" w:hAnsi="Times New Roman" w:cs="Times New Roman"/>
          <w:color w:val="000000"/>
          <w:sz w:val="20"/>
          <w:szCs w:val="20"/>
          <w:lang w:eastAsia="ru-RU"/>
        </w:rPr>
        <w:lastRenderedPageBreak/>
        <w:t xml:space="preserve">Акт приемки-передачи </w:t>
      </w:r>
      <w:proofErr w:type="spellStart"/>
      <w:r w:rsidRPr="00563260">
        <w:rPr>
          <w:rFonts w:ascii="Times New Roman" w:eastAsia="Times New Roman" w:hAnsi="Times New Roman" w:cs="Times New Roman"/>
          <w:color w:val="000000"/>
          <w:sz w:val="20"/>
          <w:szCs w:val="20"/>
          <w:lang w:eastAsia="ru-RU"/>
        </w:rPr>
        <w:t>рекультивированных</w:t>
      </w:r>
      <w:proofErr w:type="spellEnd"/>
      <w:r w:rsidRPr="00563260">
        <w:rPr>
          <w:rFonts w:ascii="Times New Roman" w:eastAsia="Times New Roman" w:hAnsi="Times New Roman" w:cs="Times New Roman"/>
          <w:color w:val="000000"/>
          <w:sz w:val="20"/>
          <w:szCs w:val="20"/>
          <w:lang w:eastAsia="ru-RU"/>
        </w:rPr>
        <w:t xml:space="preserve"> земель составлен в трех экземплярах и после утверждения председателем (заместителем) Постоянной комиссии по рекультивации:</w:t>
      </w:r>
    </w:p>
    <w:p w:rsidR="00563260" w:rsidRPr="00563260" w:rsidRDefault="00563260" w:rsidP="00563260">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0"/>
          <w:szCs w:val="20"/>
          <w:lang w:eastAsia="ru-RU"/>
        </w:rPr>
      </w:pPr>
      <w:r w:rsidRPr="00563260">
        <w:rPr>
          <w:rFonts w:ascii="Times New Roman" w:eastAsia="Times New Roman" w:hAnsi="Times New Roman" w:cs="Times New Roman"/>
          <w:color w:val="000000"/>
          <w:sz w:val="20"/>
          <w:szCs w:val="20"/>
          <w:lang w:eastAsia="ru-RU"/>
        </w:rPr>
        <w:t>1-й экз. остается на хранении в Постоянной комиссии;</w:t>
      </w:r>
    </w:p>
    <w:p w:rsidR="00563260" w:rsidRPr="00563260" w:rsidRDefault="00563260" w:rsidP="00563260">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0"/>
          <w:szCs w:val="20"/>
          <w:lang w:eastAsia="ru-RU"/>
        </w:rPr>
      </w:pPr>
      <w:r w:rsidRPr="00563260">
        <w:rPr>
          <w:rFonts w:ascii="Times New Roman" w:eastAsia="Times New Roman" w:hAnsi="Times New Roman" w:cs="Times New Roman"/>
          <w:color w:val="000000"/>
          <w:sz w:val="20"/>
          <w:szCs w:val="20"/>
          <w:lang w:eastAsia="ru-RU"/>
        </w:rPr>
        <w:t xml:space="preserve">2-й экз. направляется юридическому или физическому лицу, осуществившему передачу </w:t>
      </w:r>
      <w:proofErr w:type="spellStart"/>
      <w:r w:rsidRPr="00563260">
        <w:rPr>
          <w:rFonts w:ascii="Times New Roman" w:eastAsia="Times New Roman" w:hAnsi="Times New Roman" w:cs="Times New Roman"/>
          <w:color w:val="000000"/>
          <w:sz w:val="20"/>
          <w:szCs w:val="20"/>
          <w:lang w:eastAsia="ru-RU"/>
        </w:rPr>
        <w:t>рекультивированного</w:t>
      </w:r>
      <w:proofErr w:type="spellEnd"/>
      <w:r w:rsidRPr="00563260">
        <w:rPr>
          <w:rFonts w:ascii="Times New Roman" w:eastAsia="Times New Roman" w:hAnsi="Times New Roman" w:cs="Times New Roman"/>
          <w:color w:val="000000"/>
          <w:sz w:val="20"/>
          <w:szCs w:val="20"/>
          <w:lang w:eastAsia="ru-RU"/>
        </w:rPr>
        <w:t xml:space="preserve"> участка; </w:t>
      </w:r>
    </w:p>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0"/>
        <w:gridCol w:w="2075"/>
        <w:gridCol w:w="3679"/>
      </w:tblGrid>
      <w:tr w:rsidR="00563260" w:rsidRPr="00563260" w:rsidTr="00781F6F">
        <w:tc>
          <w:tcPr>
            <w:tcW w:w="3652" w:type="dxa"/>
            <w:tcBorders>
              <w:top w:val="nil"/>
              <w:left w:val="nil"/>
              <w:bottom w:val="nil"/>
              <w:right w:val="nil"/>
            </w:tcBorders>
          </w:tcPr>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563260">
              <w:rPr>
                <w:rFonts w:ascii="Times New Roman" w:eastAsia="Times New Roman" w:hAnsi="Times New Roman" w:cs="Times New Roman"/>
                <w:color w:val="000000"/>
                <w:sz w:val="20"/>
                <w:szCs w:val="20"/>
                <w:lang w:eastAsia="ru-RU"/>
              </w:rPr>
              <w:t>Председатель комиссии</w:t>
            </w:r>
          </w:p>
        </w:tc>
        <w:tc>
          <w:tcPr>
            <w:tcW w:w="2126" w:type="dxa"/>
            <w:tcBorders>
              <w:top w:val="nil"/>
              <w:left w:val="nil"/>
              <w:bottom w:val="single" w:sz="4" w:space="0" w:color="000000"/>
              <w:right w:val="nil"/>
            </w:tcBorders>
          </w:tcPr>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3792" w:type="dxa"/>
            <w:tcBorders>
              <w:top w:val="nil"/>
              <w:left w:val="nil"/>
              <w:bottom w:val="single" w:sz="4" w:space="0" w:color="000000"/>
              <w:right w:val="nil"/>
            </w:tcBorders>
          </w:tcPr>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563260" w:rsidRPr="00563260" w:rsidTr="00781F6F">
        <w:trPr>
          <w:trHeight w:val="98"/>
        </w:trPr>
        <w:tc>
          <w:tcPr>
            <w:tcW w:w="3652" w:type="dxa"/>
            <w:tcBorders>
              <w:top w:val="nil"/>
              <w:left w:val="nil"/>
              <w:bottom w:val="nil"/>
              <w:right w:val="nil"/>
            </w:tcBorders>
          </w:tcPr>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2126" w:type="dxa"/>
            <w:tcBorders>
              <w:left w:val="nil"/>
              <w:bottom w:val="nil"/>
              <w:right w:val="nil"/>
            </w:tcBorders>
            <w:vAlign w:val="center"/>
          </w:tcPr>
          <w:p w:rsidR="00563260" w:rsidRPr="00563260" w:rsidRDefault="00563260" w:rsidP="00563260">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vertAlign w:val="superscript"/>
                <w:lang w:eastAsia="ru-RU"/>
              </w:rPr>
            </w:pPr>
            <w:r w:rsidRPr="00563260">
              <w:rPr>
                <w:rFonts w:ascii="Times New Roman" w:eastAsia="Times New Roman" w:hAnsi="Times New Roman" w:cs="Times New Roman"/>
                <w:color w:val="000000"/>
                <w:sz w:val="20"/>
                <w:szCs w:val="20"/>
                <w:vertAlign w:val="superscript"/>
                <w:lang w:eastAsia="ru-RU"/>
              </w:rPr>
              <w:t>(подпись)</w:t>
            </w:r>
          </w:p>
        </w:tc>
        <w:tc>
          <w:tcPr>
            <w:tcW w:w="3792" w:type="dxa"/>
            <w:tcBorders>
              <w:left w:val="nil"/>
              <w:bottom w:val="nil"/>
              <w:right w:val="nil"/>
            </w:tcBorders>
            <w:vAlign w:val="center"/>
          </w:tcPr>
          <w:p w:rsidR="00563260" w:rsidRPr="00563260" w:rsidRDefault="00563260" w:rsidP="00563260">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vertAlign w:val="superscript"/>
                <w:lang w:eastAsia="ru-RU"/>
              </w:rPr>
            </w:pPr>
            <w:r w:rsidRPr="00563260">
              <w:rPr>
                <w:rFonts w:ascii="Times New Roman" w:eastAsia="Times New Roman" w:hAnsi="Times New Roman" w:cs="Times New Roman"/>
                <w:color w:val="000000"/>
                <w:sz w:val="20"/>
                <w:szCs w:val="20"/>
                <w:vertAlign w:val="superscript"/>
                <w:lang w:eastAsia="ru-RU"/>
              </w:rPr>
              <w:t>(Фамилия И. О.)</w:t>
            </w:r>
          </w:p>
        </w:tc>
      </w:tr>
      <w:tr w:rsidR="00563260" w:rsidRPr="00563260" w:rsidTr="00781F6F">
        <w:tc>
          <w:tcPr>
            <w:tcW w:w="3652" w:type="dxa"/>
            <w:tcBorders>
              <w:top w:val="nil"/>
              <w:left w:val="nil"/>
              <w:bottom w:val="nil"/>
              <w:right w:val="nil"/>
            </w:tcBorders>
          </w:tcPr>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563260">
              <w:rPr>
                <w:rFonts w:ascii="Times New Roman" w:eastAsia="Times New Roman" w:hAnsi="Times New Roman" w:cs="Times New Roman"/>
                <w:color w:val="000000"/>
                <w:sz w:val="20"/>
                <w:szCs w:val="20"/>
                <w:lang w:eastAsia="ru-RU"/>
              </w:rPr>
              <w:t>Члены комиссии:</w:t>
            </w:r>
          </w:p>
        </w:tc>
        <w:tc>
          <w:tcPr>
            <w:tcW w:w="2126" w:type="dxa"/>
            <w:tcBorders>
              <w:top w:val="nil"/>
              <w:left w:val="nil"/>
              <w:right w:val="nil"/>
            </w:tcBorders>
          </w:tcPr>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3792" w:type="dxa"/>
            <w:tcBorders>
              <w:top w:val="nil"/>
              <w:left w:val="nil"/>
              <w:right w:val="nil"/>
            </w:tcBorders>
          </w:tcPr>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563260" w:rsidRPr="00563260" w:rsidTr="00781F6F">
        <w:tc>
          <w:tcPr>
            <w:tcW w:w="3652" w:type="dxa"/>
            <w:tcBorders>
              <w:top w:val="nil"/>
              <w:left w:val="nil"/>
              <w:bottom w:val="nil"/>
              <w:right w:val="nil"/>
            </w:tcBorders>
          </w:tcPr>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2126" w:type="dxa"/>
            <w:tcBorders>
              <w:left w:val="nil"/>
              <w:right w:val="nil"/>
            </w:tcBorders>
            <w:vAlign w:val="center"/>
          </w:tcPr>
          <w:p w:rsidR="00563260" w:rsidRPr="00563260" w:rsidRDefault="00563260" w:rsidP="00563260">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vertAlign w:val="superscript"/>
                <w:lang w:eastAsia="ru-RU"/>
              </w:rPr>
            </w:pPr>
            <w:r w:rsidRPr="00563260">
              <w:rPr>
                <w:rFonts w:ascii="Times New Roman" w:eastAsia="Times New Roman" w:hAnsi="Times New Roman" w:cs="Times New Roman"/>
                <w:color w:val="000000"/>
                <w:sz w:val="20"/>
                <w:szCs w:val="20"/>
                <w:vertAlign w:val="superscript"/>
                <w:lang w:eastAsia="ru-RU"/>
              </w:rPr>
              <w:t>(подпись)</w:t>
            </w:r>
          </w:p>
          <w:p w:rsidR="00563260" w:rsidRPr="00563260" w:rsidRDefault="00563260" w:rsidP="00563260">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vertAlign w:val="superscript"/>
                <w:lang w:eastAsia="ru-RU"/>
              </w:rPr>
            </w:pPr>
          </w:p>
        </w:tc>
        <w:tc>
          <w:tcPr>
            <w:tcW w:w="3792" w:type="dxa"/>
            <w:tcBorders>
              <w:left w:val="nil"/>
              <w:right w:val="nil"/>
            </w:tcBorders>
            <w:vAlign w:val="center"/>
          </w:tcPr>
          <w:p w:rsidR="00563260" w:rsidRPr="00563260" w:rsidRDefault="00563260" w:rsidP="00563260">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vertAlign w:val="superscript"/>
                <w:lang w:eastAsia="ru-RU"/>
              </w:rPr>
            </w:pPr>
            <w:r w:rsidRPr="00563260">
              <w:rPr>
                <w:rFonts w:ascii="Times New Roman" w:eastAsia="Times New Roman" w:hAnsi="Times New Roman" w:cs="Times New Roman"/>
                <w:color w:val="000000"/>
                <w:sz w:val="20"/>
                <w:szCs w:val="20"/>
                <w:vertAlign w:val="superscript"/>
                <w:lang w:eastAsia="ru-RU"/>
              </w:rPr>
              <w:t>(Фамилия И. О.)</w:t>
            </w:r>
          </w:p>
          <w:p w:rsidR="00563260" w:rsidRPr="00563260" w:rsidRDefault="00563260" w:rsidP="00563260">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vertAlign w:val="superscript"/>
                <w:lang w:eastAsia="ru-RU"/>
              </w:rPr>
            </w:pPr>
          </w:p>
        </w:tc>
      </w:tr>
      <w:tr w:rsidR="00563260" w:rsidRPr="00563260" w:rsidTr="00781F6F">
        <w:tc>
          <w:tcPr>
            <w:tcW w:w="3652" w:type="dxa"/>
            <w:tcBorders>
              <w:top w:val="nil"/>
              <w:left w:val="nil"/>
              <w:bottom w:val="nil"/>
              <w:right w:val="nil"/>
            </w:tcBorders>
          </w:tcPr>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2126" w:type="dxa"/>
            <w:tcBorders>
              <w:left w:val="nil"/>
              <w:bottom w:val="single" w:sz="4" w:space="0" w:color="000000"/>
              <w:right w:val="nil"/>
            </w:tcBorders>
            <w:vAlign w:val="center"/>
          </w:tcPr>
          <w:p w:rsidR="00563260" w:rsidRPr="00563260" w:rsidRDefault="00563260" w:rsidP="00563260">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vertAlign w:val="superscript"/>
                <w:lang w:eastAsia="ru-RU"/>
              </w:rPr>
            </w:pPr>
            <w:r w:rsidRPr="00563260">
              <w:rPr>
                <w:rFonts w:ascii="Times New Roman" w:eastAsia="Times New Roman" w:hAnsi="Times New Roman" w:cs="Times New Roman"/>
                <w:color w:val="000000"/>
                <w:sz w:val="20"/>
                <w:szCs w:val="20"/>
                <w:vertAlign w:val="superscript"/>
                <w:lang w:eastAsia="ru-RU"/>
              </w:rPr>
              <w:t>(подпись)</w:t>
            </w:r>
          </w:p>
          <w:p w:rsidR="00563260" w:rsidRPr="00563260" w:rsidRDefault="00563260" w:rsidP="00563260">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vertAlign w:val="superscript"/>
                <w:lang w:eastAsia="ru-RU"/>
              </w:rPr>
            </w:pPr>
          </w:p>
        </w:tc>
        <w:tc>
          <w:tcPr>
            <w:tcW w:w="3792" w:type="dxa"/>
            <w:tcBorders>
              <w:left w:val="nil"/>
              <w:right w:val="nil"/>
            </w:tcBorders>
            <w:vAlign w:val="center"/>
          </w:tcPr>
          <w:p w:rsidR="00563260" w:rsidRPr="00563260" w:rsidRDefault="00563260" w:rsidP="00563260">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vertAlign w:val="superscript"/>
                <w:lang w:eastAsia="ru-RU"/>
              </w:rPr>
            </w:pPr>
            <w:r w:rsidRPr="00563260">
              <w:rPr>
                <w:rFonts w:ascii="Times New Roman" w:eastAsia="Times New Roman" w:hAnsi="Times New Roman" w:cs="Times New Roman"/>
                <w:color w:val="000000"/>
                <w:sz w:val="20"/>
                <w:szCs w:val="20"/>
                <w:vertAlign w:val="superscript"/>
                <w:lang w:eastAsia="ru-RU"/>
              </w:rPr>
              <w:t>(Фамилия И. О.)</w:t>
            </w:r>
          </w:p>
          <w:p w:rsidR="00563260" w:rsidRPr="00563260" w:rsidRDefault="00563260" w:rsidP="00563260">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vertAlign w:val="superscript"/>
                <w:lang w:eastAsia="ru-RU"/>
              </w:rPr>
            </w:pPr>
          </w:p>
        </w:tc>
      </w:tr>
      <w:tr w:rsidR="00563260" w:rsidRPr="00563260" w:rsidTr="00781F6F">
        <w:tc>
          <w:tcPr>
            <w:tcW w:w="3652" w:type="dxa"/>
            <w:tcBorders>
              <w:top w:val="nil"/>
              <w:left w:val="nil"/>
              <w:bottom w:val="nil"/>
              <w:right w:val="nil"/>
            </w:tcBorders>
          </w:tcPr>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2126" w:type="dxa"/>
            <w:tcBorders>
              <w:left w:val="nil"/>
              <w:bottom w:val="single" w:sz="4" w:space="0" w:color="000000"/>
              <w:right w:val="nil"/>
            </w:tcBorders>
            <w:vAlign w:val="center"/>
          </w:tcPr>
          <w:p w:rsidR="00563260" w:rsidRPr="00563260" w:rsidRDefault="00563260" w:rsidP="00563260">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vertAlign w:val="superscript"/>
                <w:lang w:eastAsia="ru-RU"/>
              </w:rPr>
            </w:pPr>
            <w:r w:rsidRPr="00563260">
              <w:rPr>
                <w:rFonts w:ascii="Times New Roman" w:eastAsia="Times New Roman" w:hAnsi="Times New Roman" w:cs="Times New Roman"/>
                <w:color w:val="000000"/>
                <w:sz w:val="20"/>
                <w:szCs w:val="20"/>
                <w:vertAlign w:val="superscript"/>
                <w:lang w:eastAsia="ru-RU"/>
              </w:rPr>
              <w:t>(подпись)</w:t>
            </w:r>
          </w:p>
          <w:p w:rsidR="00563260" w:rsidRPr="00563260" w:rsidRDefault="00563260" w:rsidP="00563260">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vertAlign w:val="superscript"/>
                <w:lang w:eastAsia="ru-RU"/>
              </w:rPr>
            </w:pPr>
          </w:p>
        </w:tc>
        <w:tc>
          <w:tcPr>
            <w:tcW w:w="3792" w:type="dxa"/>
            <w:tcBorders>
              <w:left w:val="nil"/>
              <w:bottom w:val="single" w:sz="4" w:space="0" w:color="000000"/>
              <w:right w:val="nil"/>
            </w:tcBorders>
            <w:vAlign w:val="center"/>
          </w:tcPr>
          <w:p w:rsidR="00563260" w:rsidRPr="00563260" w:rsidRDefault="00563260" w:rsidP="00563260">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vertAlign w:val="superscript"/>
                <w:lang w:eastAsia="ru-RU"/>
              </w:rPr>
            </w:pPr>
            <w:r w:rsidRPr="00563260">
              <w:rPr>
                <w:rFonts w:ascii="Times New Roman" w:eastAsia="Times New Roman" w:hAnsi="Times New Roman" w:cs="Times New Roman"/>
                <w:color w:val="000000"/>
                <w:sz w:val="20"/>
                <w:szCs w:val="20"/>
                <w:vertAlign w:val="superscript"/>
                <w:lang w:eastAsia="ru-RU"/>
              </w:rPr>
              <w:t>(Фамилия И. О.)</w:t>
            </w:r>
          </w:p>
          <w:p w:rsidR="00563260" w:rsidRPr="00563260" w:rsidRDefault="00563260" w:rsidP="00563260">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vertAlign w:val="superscript"/>
                <w:lang w:eastAsia="ru-RU"/>
              </w:rPr>
            </w:pPr>
          </w:p>
        </w:tc>
      </w:tr>
      <w:tr w:rsidR="00563260" w:rsidRPr="00563260" w:rsidTr="00781F6F">
        <w:tc>
          <w:tcPr>
            <w:tcW w:w="3652" w:type="dxa"/>
            <w:tcBorders>
              <w:top w:val="nil"/>
              <w:left w:val="nil"/>
              <w:bottom w:val="nil"/>
              <w:right w:val="nil"/>
            </w:tcBorders>
          </w:tcPr>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2126" w:type="dxa"/>
            <w:tcBorders>
              <w:left w:val="nil"/>
              <w:right w:val="nil"/>
            </w:tcBorders>
            <w:vAlign w:val="center"/>
          </w:tcPr>
          <w:p w:rsidR="00563260" w:rsidRPr="00563260" w:rsidRDefault="00563260" w:rsidP="00563260">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vertAlign w:val="superscript"/>
                <w:lang w:eastAsia="ru-RU"/>
              </w:rPr>
            </w:pPr>
            <w:r w:rsidRPr="00563260">
              <w:rPr>
                <w:rFonts w:ascii="Times New Roman" w:eastAsia="Times New Roman" w:hAnsi="Times New Roman" w:cs="Times New Roman"/>
                <w:color w:val="000000"/>
                <w:sz w:val="20"/>
                <w:szCs w:val="20"/>
                <w:vertAlign w:val="superscript"/>
                <w:lang w:eastAsia="ru-RU"/>
              </w:rPr>
              <w:t>(подпись)</w:t>
            </w:r>
          </w:p>
        </w:tc>
        <w:tc>
          <w:tcPr>
            <w:tcW w:w="3792" w:type="dxa"/>
            <w:tcBorders>
              <w:left w:val="nil"/>
              <w:right w:val="nil"/>
            </w:tcBorders>
            <w:vAlign w:val="center"/>
          </w:tcPr>
          <w:p w:rsidR="00563260" w:rsidRPr="00563260" w:rsidRDefault="00563260" w:rsidP="00563260">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vertAlign w:val="superscript"/>
                <w:lang w:eastAsia="ru-RU"/>
              </w:rPr>
            </w:pPr>
            <w:r w:rsidRPr="00563260">
              <w:rPr>
                <w:rFonts w:ascii="Times New Roman" w:eastAsia="Times New Roman" w:hAnsi="Times New Roman" w:cs="Times New Roman"/>
                <w:color w:val="000000"/>
                <w:sz w:val="20"/>
                <w:szCs w:val="20"/>
                <w:vertAlign w:val="superscript"/>
                <w:lang w:eastAsia="ru-RU"/>
              </w:rPr>
              <w:t>(Фамилия И. О.)</w:t>
            </w:r>
          </w:p>
        </w:tc>
      </w:tr>
      <w:tr w:rsidR="00563260" w:rsidRPr="00563260" w:rsidTr="00860DAE">
        <w:trPr>
          <w:trHeight w:val="305"/>
        </w:trPr>
        <w:tc>
          <w:tcPr>
            <w:tcW w:w="3652" w:type="dxa"/>
            <w:tcBorders>
              <w:top w:val="nil"/>
              <w:left w:val="nil"/>
              <w:bottom w:val="nil"/>
              <w:right w:val="nil"/>
            </w:tcBorders>
          </w:tcPr>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2126" w:type="dxa"/>
            <w:tcBorders>
              <w:left w:val="nil"/>
              <w:right w:val="nil"/>
            </w:tcBorders>
            <w:vAlign w:val="center"/>
          </w:tcPr>
          <w:p w:rsidR="00563260" w:rsidRPr="00563260" w:rsidRDefault="00563260" w:rsidP="00563260">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vertAlign w:val="superscript"/>
                <w:lang w:eastAsia="ru-RU"/>
              </w:rPr>
            </w:pPr>
          </w:p>
        </w:tc>
        <w:tc>
          <w:tcPr>
            <w:tcW w:w="3792" w:type="dxa"/>
            <w:tcBorders>
              <w:left w:val="nil"/>
              <w:right w:val="nil"/>
            </w:tcBorders>
            <w:vAlign w:val="center"/>
          </w:tcPr>
          <w:p w:rsidR="00563260" w:rsidRPr="00563260" w:rsidRDefault="00563260" w:rsidP="00563260">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vertAlign w:val="superscript"/>
                <w:lang w:eastAsia="ru-RU"/>
              </w:rPr>
            </w:pPr>
          </w:p>
        </w:tc>
      </w:tr>
    </w:tbl>
    <w:p w:rsidR="00563260" w:rsidRPr="00563260" w:rsidRDefault="00563260" w:rsidP="00563260">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p>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63260" w:rsidRPr="00563260" w:rsidRDefault="00563260" w:rsidP="00563260">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63260" w:rsidRDefault="00563260" w:rsidP="001B5CEE">
      <w:pPr>
        <w:pStyle w:val="a6"/>
        <w:jc w:val="center"/>
        <w:rPr>
          <w:b/>
          <w:sz w:val="28"/>
          <w:szCs w:val="28"/>
        </w:rPr>
      </w:pPr>
    </w:p>
    <w:p w:rsidR="00563260" w:rsidRPr="00563260" w:rsidRDefault="00563260" w:rsidP="001B5CEE">
      <w:pPr>
        <w:pStyle w:val="a6"/>
        <w:jc w:val="center"/>
        <w:rPr>
          <w:b/>
          <w:sz w:val="28"/>
          <w:szCs w:val="28"/>
        </w:rPr>
      </w:pPr>
    </w:p>
    <w:sectPr w:rsidR="00563260" w:rsidRPr="00563260" w:rsidSect="00860DAE">
      <w:pgSz w:w="11906" w:h="16838"/>
      <w:pgMar w:top="567"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7304" w:rsidRDefault="00617304" w:rsidP="002E394C">
      <w:pPr>
        <w:spacing w:after="0" w:line="240" w:lineRule="auto"/>
      </w:pPr>
      <w:r>
        <w:separator/>
      </w:r>
    </w:p>
  </w:endnote>
  <w:endnote w:type="continuationSeparator" w:id="0">
    <w:p w:rsidR="00617304" w:rsidRDefault="00617304" w:rsidP="002E3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7304" w:rsidRDefault="00617304" w:rsidP="002E394C">
      <w:pPr>
        <w:spacing w:after="0" w:line="240" w:lineRule="auto"/>
      </w:pPr>
      <w:r>
        <w:separator/>
      </w:r>
    </w:p>
  </w:footnote>
  <w:footnote w:type="continuationSeparator" w:id="0">
    <w:p w:rsidR="00617304" w:rsidRDefault="00617304" w:rsidP="002E39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8D6757"/>
    <w:multiLevelType w:val="hybridMultilevel"/>
    <w:tmpl w:val="F642D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8E35F9E"/>
    <w:multiLevelType w:val="hybridMultilevel"/>
    <w:tmpl w:val="DA50F0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270"/>
    <w:rsid w:val="000537CC"/>
    <w:rsid w:val="000C2BCE"/>
    <w:rsid w:val="001B5CEE"/>
    <w:rsid w:val="002E394C"/>
    <w:rsid w:val="0050146F"/>
    <w:rsid w:val="00504270"/>
    <w:rsid w:val="00563260"/>
    <w:rsid w:val="005F3A61"/>
    <w:rsid w:val="00617304"/>
    <w:rsid w:val="006D17CF"/>
    <w:rsid w:val="007122FE"/>
    <w:rsid w:val="00715297"/>
    <w:rsid w:val="00860DAE"/>
    <w:rsid w:val="008A1D69"/>
    <w:rsid w:val="008C4130"/>
    <w:rsid w:val="00A37B2F"/>
    <w:rsid w:val="00A45F2A"/>
    <w:rsid w:val="00AF5B68"/>
    <w:rsid w:val="00B31ECF"/>
    <w:rsid w:val="00D166D1"/>
    <w:rsid w:val="00D65225"/>
    <w:rsid w:val="00E530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7550C"/>
  <w15:docId w15:val="{0612D790-76B5-4B47-B146-3B8C8D862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7122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42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4270"/>
    <w:rPr>
      <w:rFonts w:ascii="Tahoma" w:hAnsi="Tahoma" w:cs="Tahoma"/>
      <w:sz w:val="16"/>
      <w:szCs w:val="16"/>
    </w:rPr>
  </w:style>
  <w:style w:type="paragraph" w:styleId="a5">
    <w:name w:val="List Paragraph"/>
    <w:basedOn w:val="a"/>
    <w:uiPriority w:val="34"/>
    <w:qFormat/>
    <w:rsid w:val="00504270"/>
    <w:pPr>
      <w:ind w:left="720"/>
      <w:contextualSpacing/>
    </w:pPr>
  </w:style>
  <w:style w:type="character" w:customStyle="1" w:styleId="10">
    <w:name w:val="Заголовок 1 Знак"/>
    <w:basedOn w:val="a0"/>
    <w:link w:val="1"/>
    <w:uiPriority w:val="9"/>
    <w:rsid w:val="007122FE"/>
    <w:rPr>
      <w:rFonts w:ascii="Times New Roman" w:eastAsia="Times New Roman" w:hAnsi="Times New Roman" w:cs="Times New Roman"/>
      <w:b/>
      <w:bCs/>
      <w:kern w:val="36"/>
      <w:sz w:val="48"/>
      <w:szCs w:val="48"/>
      <w:lang w:eastAsia="ru-RU"/>
    </w:rPr>
  </w:style>
  <w:style w:type="paragraph" w:styleId="a6">
    <w:name w:val="Body Text"/>
    <w:aliases w:val="Основной тек"/>
    <w:basedOn w:val="a"/>
    <w:link w:val="a7"/>
    <w:rsid w:val="007122FE"/>
    <w:pPr>
      <w:spacing w:after="0" w:line="240" w:lineRule="auto"/>
      <w:jc w:val="both"/>
    </w:pPr>
    <w:rPr>
      <w:rFonts w:ascii="Times New Roman" w:eastAsia="Times New Roman" w:hAnsi="Times New Roman" w:cs="Times New Roman"/>
      <w:sz w:val="24"/>
      <w:szCs w:val="20"/>
      <w:lang w:eastAsia="ru-RU"/>
    </w:rPr>
  </w:style>
  <w:style w:type="character" w:customStyle="1" w:styleId="a7">
    <w:name w:val="Основной текст Знак"/>
    <w:aliases w:val="Основной тек Знак"/>
    <w:basedOn w:val="a0"/>
    <w:link w:val="a6"/>
    <w:rsid w:val="007122FE"/>
    <w:rPr>
      <w:rFonts w:ascii="Times New Roman" w:eastAsia="Times New Roman" w:hAnsi="Times New Roman" w:cs="Times New Roman"/>
      <w:sz w:val="24"/>
      <w:szCs w:val="20"/>
      <w:lang w:eastAsia="ru-RU"/>
    </w:rPr>
  </w:style>
  <w:style w:type="paragraph" w:customStyle="1" w:styleId="ConsPlusNonformat">
    <w:name w:val="ConsPlusNonformat"/>
    <w:rsid w:val="007122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rsid w:val="007122F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7122FE"/>
    <w:rPr>
      <w:rFonts w:ascii="Times New Roman" w:eastAsia="Times New Roman" w:hAnsi="Times New Roman" w:cs="Times New Roman"/>
      <w:sz w:val="24"/>
      <w:szCs w:val="24"/>
      <w:lang w:eastAsia="ru-RU"/>
    </w:rPr>
  </w:style>
  <w:style w:type="paragraph" w:styleId="2">
    <w:name w:val="Body Text Indent 2"/>
    <w:basedOn w:val="a"/>
    <w:link w:val="20"/>
    <w:rsid w:val="007122FE"/>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7122F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2E394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E394C"/>
  </w:style>
  <w:style w:type="paragraph" w:styleId="ac">
    <w:name w:val="No Spacing"/>
    <w:uiPriority w:val="1"/>
    <w:qFormat/>
    <w:rsid w:val="00860D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12</Pages>
  <Words>3402</Words>
  <Characters>19397</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MorozovaNN</dc:creator>
  <cp:lastModifiedBy>Gorskova_VV</cp:lastModifiedBy>
  <cp:revision>7</cp:revision>
  <cp:lastPrinted>2019-03-28T04:27:00Z</cp:lastPrinted>
  <dcterms:created xsi:type="dcterms:W3CDTF">2018-10-18T07:00:00Z</dcterms:created>
  <dcterms:modified xsi:type="dcterms:W3CDTF">2019-03-28T04:27:00Z</dcterms:modified>
</cp:coreProperties>
</file>